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uppressAutoHyphens w:val="true"/>
        <w:bidi w:val="0"/>
        <w:spacing w:lineRule="auto" w:line="240" w:before="0" w:after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drawing>
          <wp:anchor behindDoc="1" distT="0" distB="127000" distL="114935" distR="114935" simplePos="0" locked="0" layoutInCell="1" allowOverlap="1" relativeHeight="54">
            <wp:simplePos x="0" y="0"/>
            <wp:positionH relativeFrom="column">
              <wp:posOffset>2628900</wp:posOffset>
            </wp:positionH>
            <wp:positionV relativeFrom="paragraph">
              <wp:posOffset>-260350</wp:posOffset>
            </wp:positionV>
            <wp:extent cx="571500" cy="80010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5" r="-9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4"/>
        <w:bidi w:val="0"/>
        <w:spacing w:lineRule="auto" w:line="240" w:before="0" w:after="0"/>
        <w:ind w:left="0" w:right="0" w:hanging="0"/>
        <w:jc w:val="right"/>
        <w:rPr>
          <w:rFonts w:cs="Arial"/>
          <w:color w:val="000000"/>
          <w:sz w:val="24"/>
          <w:szCs w:val="26"/>
        </w:rPr>
      </w:pPr>
      <w:r>
        <w:rPr>
          <w:rFonts w:cs="Arial"/>
          <w:color w:val="000000"/>
          <w:sz w:val="24"/>
          <w:szCs w:val="26"/>
        </w:rPr>
      </w:r>
    </w:p>
    <w:p>
      <w:pPr>
        <w:pStyle w:val="Style34"/>
        <w:bidi w:val="0"/>
        <w:spacing w:lineRule="auto" w:line="240" w:before="0" w:after="0"/>
        <w:ind w:left="0" w:right="0" w:hanging="0"/>
        <w:jc w:val="right"/>
        <w:rPr>
          <w:rFonts w:cs="Arial"/>
          <w:color w:val="000000"/>
          <w:sz w:val="24"/>
          <w:szCs w:val="26"/>
        </w:rPr>
      </w:pPr>
      <w:r>
        <w:rPr>
          <w:rFonts w:cs="Arial"/>
          <w:color w:val="000000"/>
          <w:sz w:val="24"/>
          <w:szCs w:val="26"/>
        </w:rPr>
      </w:r>
    </w:p>
    <w:p>
      <w:pPr>
        <w:pStyle w:val="Style34"/>
        <w:bidi w:val="0"/>
        <w:spacing w:lineRule="auto" w:line="240" w:before="0" w:after="0"/>
        <w:ind w:left="0" w:right="0" w:hanging="0"/>
        <w:jc w:val="right"/>
        <w:rPr>
          <w:rFonts w:cs="Arial"/>
          <w:color w:val="000000"/>
          <w:sz w:val="24"/>
          <w:szCs w:val="26"/>
        </w:rPr>
      </w:pPr>
      <w:r>
        <w:rPr>
          <w:rFonts w:cs="Arial"/>
          <w:color w:val="000000"/>
          <w:sz w:val="24"/>
          <w:szCs w:val="26"/>
        </w:rPr>
      </w:r>
    </w:p>
    <w:p>
      <w:pPr>
        <w:pStyle w:val="Style34"/>
        <w:bidi w:val="0"/>
        <w:spacing w:lineRule="auto" w:line="240" w:before="0" w:after="0"/>
        <w:ind w:left="0" w:right="0" w:hanging="0"/>
        <w:jc w:val="center"/>
        <w:rPr>
          <w:rFonts w:cs="Arial"/>
          <w:color w:val="000000"/>
          <w:sz w:val="24"/>
          <w:szCs w:val="26"/>
        </w:rPr>
      </w:pPr>
      <w:r>
        <w:rPr>
          <w:rFonts w:cs="Arial"/>
          <w:color w:val="000000"/>
          <w:sz w:val="24"/>
          <w:szCs w:val="26"/>
        </w:rPr>
        <w:t xml:space="preserve">АДМИНИСТРАЦИЯ ГОЛЫШМАНОВСКОГО МУНИЦИПАЛЬНОГО РАЙОНА  </w:t>
      </w:r>
    </w:p>
    <w:p>
      <w:pPr>
        <w:pStyle w:val="Style34"/>
        <w:keepNext/>
        <w:pageBreakBefore w:val="false"/>
        <w:bidi w:val="0"/>
        <w:spacing w:lineRule="auto" w:line="240" w:before="0" w:after="0"/>
        <w:ind w:left="0" w:right="0" w:hanging="0"/>
        <w:jc w:val="center"/>
        <w:rPr>
          <w:b/>
          <w:caps/>
          <w:color w:val="000000"/>
          <w:spacing w:val="60"/>
          <w:sz w:val="32"/>
        </w:rPr>
      </w:pPr>
      <w:r>
        <w:rPr>
          <w:b/>
          <w:caps/>
          <w:color w:val="000000"/>
          <w:spacing w:val="60"/>
          <w:sz w:val="32"/>
        </w:rPr>
        <mc:AlternateContent>
          <mc:Choice Requires="wps">
            <w:drawing>
              <wp:anchor behindDoc="0" distT="0" distB="127000" distL="114935" distR="114935" simplePos="0" locked="0" layoutInCell="1" allowOverlap="1" relativeHeight="55">
                <wp:simplePos x="0" y="0"/>
                <wp:positionH relativeFrom="column">
                  <wp:posOffset>17145</wp:posOffset>
                </wp:positionH>
                <wp:positionV relativeFrom="paragraph">
                  <wp:posOffset>59055</wp:posOffset>
                </wp:positionV>
                <wp:extent cx="604139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4.65pt" to="476.95pt,4.65pt" stroked="t" style="position:absolute">
                <v:stroke color="black" weight="572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34"/>
        <w:bidi w:val="0"/>
        <w:spacing w:lineRule="auto" w:line="240" w:before="0" w:after="0"/>
        <w:ind w:left="0" w:right="0" w:hanging="0"/>
        <w:jc w:val="center"/>
        <w:rPr>
          <w:b/>
          <w:caps/>
          <w:color w:val="000000"/>
          <w:spacing w:val="60"/>
          <w:sz w:val="32"/>
        </w:rPr>
      </w:pPr>
      <w:r>
        <w:rPr>
          <w:b/>
          <w:caps/>
          <w:color w:val="000000"/>
          <w:spacing w:val="60"/>
          <w:sz w:val="32"/>
        </w:rPr>
        <w:t xml:space="preserve">постановление </w:t>
      </w:r>
    </w:p>
    <w:p>
      <w:pPr>
        <w:pStyle w:val="Style34"/>
        <w:bidi w:val="0"/>
        <w:spacing w:lineRule="auto" w:line="240" w:before="0" w:after="0"/>
        <w:ind w:left="0" w:right="0" w:hanging="0"/>
        <w:jc w:val="center"/>
        <w:rPr>
          <w:b/>
          <w:caps/>
          <w:color w:val="000000"/>
          <w:spacing w:val="60"/>
          <w:sz w:val="24"/>
          <w:szCs w:val="24"/>
        </w:rPr>
      </w:pPr>
      <w:r>
        <w:rPr>
          <w:b/>
          <w:caps/>
          <w:color w:val="000000"/>
          <w:spacing w:val="60"/>
          <w:sz w:val="24"/>
          <w:szCs w:val="24"/>
        </w:rPr>
      </w:r>
    </w:p>
    <w:p>
      <w:pPr>
        <w:pStyle w:val="Style34"/>
        <w:keepNext/>
        <w:pageBreakBefore w:val="false"/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color w:val="000000"/>
          <w:sz w:val="24"/>
        </w:rPr>
        <w:t>17.03.</w:t>
      </w:r>
      <w:r>
        <w:rPr>
          <w:color w:val="000000"/>
          <w:sz w:val="24"/>
        </w:rPr>
        <w:t>201</w:t>
      </w:r>
      <w:r>
        <w:rPr>
          <w:color w:val="000000"/>
          <w:sz w:val="24"/>
        </w:rPr>
        <w:t xml:space="preserve">7                                                                                             </w:t>
      </w:r>
      <w:r>
        <w:rPr>
          <w:color w:val="000000"/>
          <w:sz w:val="24"/>
        </w:rPr>
        <w:t xml:space="preserve"> № </w:t>
      </w:r>
      <w:r>
        <w:rPr>
          <w:color w:val="000000"/>
          <w:sz w:val="24"/>
        </w:rPr>
        <w:t>290</w:t>
      </w:r>
    </w:p>
    <w:p>
      <w:pPr>
        <w:pStyle w:val="Style34"/>
        <w:keepNext/>
        <w:pageBreakBefore w:val="false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4"/>
        </w:rPr>
        <w:t xml:space="preserve">р.п. Голышманово </w:t>
      </w:r>
    </w:p>
    <w:p>
      <w:pPr>
        <w:pStyle w:val="Style34"/>
        <w:keepNext/>
        <w:pageBreakBefore w:val="false"/>
        <w:bidi w:val="0"/>
        <w:spacing w:lineRule="auto" w:line="240" w:before="0" w:after="0"/>
        <w:ind w:left="0" w:right="0" w:hanging="0"/>
        <w:jc w:val="center"/>
        <w:rPr>
          <w:color w:val="000000"/>
          <w:sz w:val="24"/>
        </w:rPr>
      </w:pPr>
      <w:r>
        <w:rPr>
          <w:color w:val="000000"/>
          <w:sz w:val="24"/>
        </w:rPr>
        <w:t>Тюменской области</w:t>
      </w:r>
    </w:p>
    <w:p>
      <w:pPr>
        <w:pStyle w:val="Style34"/>
        <w:bidi w:val="0"/>
        <w:spacing w:lineRule="auto" w:line="240" w:before="0" w:after="0"/>
        <w:ind w:left="0" w:right="0" w:hanging="0"/>
        <w:jc w:val="center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W w:w="42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</w:tblGrid>
      <w:tr>
        <w:trPr>
          <w:trHeight w:val="1530" w:hRule="atLeast"/>
        </w:trPr>
        <w:tc>
          <w:tcPr>
            <w:tcW w:w="4245" w:type="dxa"/>
            <w:tcBorders/>
            <w:shd w:fill="auto" w:val="clear"/>
            <w:vAlign w:val="center"/>
          </w:tcPr>
          <w:p>
            <w:pPr>
              <w:pStyle w:val="Style34"/>
              <w:bidi w:val="0"/>
              <w:spacing w:lineRule="auto" w:line="240" w:before="0" w:after="0"/>
              <w:jc w:val="both"/>
              <w:rPr>
                <w:i/>
                <w:i/>
                <w:iCs/>
                <w:color w:val="000000"/>
                <w:sz w:val="24"/>
                <w:szCs w:val="24"/>
              </w:rPr>
            </w:pPr>
            <w:bookmarkStart w:id="0" w:name="__DdeLink__138553_2239140961"/>
            <w:r>
              <w:rPr>
                <w:b w:val="false"/>
                <w:i/>
                <w:i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b w:val="false"/>
                <w:i/>
                <w:iCs/>
                <w:color w:val="000000"/>
                <w:sz w:val="24"/>
                <w:szCs w:val="24"/>
              </w:rPr>
              <w:t>м</w:t>
            </w:r>
            <w:bookmarkEnd w:id="0"/>
            <w:r>
              <w:rPr>
                <w:b w:val="false"/>
                <w:i/>
                <w:iCs/>
                <w:color w:val="000000"/>
                <w:sz w:val="24"/>
                <w:szCs w:val="24"/>
              </w:rPr>
              <w:t>униципальной услуги «Рассмотрение заявлений и заключение соглашений об установлении сервитута»</w:t>
            </w:r>
          </w:p>
        </w:tc>
      </w:tr>
    </w:tbl>
    <w:p>
      <w:pPr>
        <w:pStyle w:val="Style34"/>
        <w:keepNext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</w:r>
    </w:p>
    <w:p>
      <w:pPr>
        <w:pStyle w:val="Style34"/>
        <w:keepNext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  <w:t xml:space="preserve">В </w:t>
      </w:r>
      <w:r>
        <w:rPr>
          <w:b w:val="false"/>
          <w:color w:val="000000"/>
          <w:sz w:val="24"/>
          <w:szCs w:val="24"/>
        </w:rPr>
        <w:t>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ст. ст. 30, 31 Устава Голышмановского муниципального района и постановлением Администрации Голышмановского муниципального района от 29.03.2016 № 380 «Об утверждении Правил разработки административных регламентов предоставления муниципальных услуг»</w:t>
      </w:r>
    </w:p>
    <w:p>
      <w:pPr>
        <w:pStyle w:val="Style34"/>
        <w:keepNext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дминистративный регламент предоставления муниципальной услуги </w:t>
      </w:r>
      <w:r>
        <w:rPr>
          <w:i w:val="false"/>
          <w:iCs w:val="false"/>
          <w:color w:val="000000"/>
          <w:sz w:val="24"/>
          <w:szCs w:val="24"/>
        </w:rPr>
        <w:t>«</w:t>
      </w:r>
      <w:r>
        <w:rPr>
          <w:b w:val="false"/>
          <w:i w:val="false"/>
          <w:iCs w:val="false"/>
          <w:color w:val="000000"/>
          <w:sz w:val="24"/>
          <w:szCs w:val="24"/>
        </w:rPr>
        <w:t>Рассмотрение заявлений и заключение соглашений об установлении сервитута</w:t>
      </w:r>
      <w:r>
        <w:rPr>
          <w:i w:val="false"/>
          <w:iCs w:val="false"/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согласно приложению к настоящему постановлению.</w:t>
      </w:r>
    </w:p>
    <w:p>
      <w:pPr>
        <w:pStyle w:val="Style34"/>
        <w:keepNext/>
        <w:bidi w:val="0"/>
        <w:spacing w:lineRule="auto" w:line="240" w:before="0" w:after="0"/>
        <w:ind w:left="0" w:righ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rStyle w:val="Style14"/>
          <w:rFonts w:cs="Arial"/>
          <w:color w:val="000000"/>
          <w:sz w:val="24"/>
          <w:szCs w:val="24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МФЦ) вступают в силу со дня подписания соглашения о взаимодействии между </w:t>
      </w:r>
      <w:r>
        <w:rPr>
          <w:rStyle w:val="Style14"/>
          <w:rFonts w:cs="Arial"/>
          <w:color w:val="000000"/>
          <w:sz w:val="24"/>
          <w:szCs w:val="24"/>
        </w:rPr>
        <w:t>Администрацией Голышмановского муниципального района</w:t>
      </w:r>
      <w:r>
        <w:rPr>
          <w:rStyle w:val="Style14"/>
          <w:rFonts w:cs="Arial"/>
          <w:color w:val="000000"/>
          <w:sz w:val="24"/>
          <w:szCs w:val="24"/>
        </w:rPr>
        <w:t xml:space="preserve"> и МФЦ</w:t>
      </w:r>
      <w:r>
        <w:rPr>
          <w:color w:val="000000"/>
          <w:sz w:val="24"/>
          <w:szCs w:val="24"/>
        </w:rPr>
        <w:t>.</w:t>
      </w:r>
    </w:p>
    <w:p>
      <w:pPr>
        <w:pStyle w:val="Style34"/>
        <w:keepNext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Признать </w:t>
      </w:r>
      <w:r>
        <w:rPr>
          <w:color w:val="000000"/>
          <w:sz w:val="24"/>
          <w:szCs w:val="24"/>
        </w:rPr>
        <w:t>утратившим силу постановление Администрации Голышмановского муниципального района от 01.10.2015 № 1363 «О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б утверждении административного регламента предоставления муниципальной услуги «Рассмотрение заявлений и заключение соглашений об установлении сервитута».</w:t>
      </w:r>
    </w:p>
    <w:p>
      <w:pPr>
        <w:pStyle w:val="Style34"/>
        <w:keepNext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Опубликовать настоящее постановление </w:t>
      </w:r>
      <w:r>
        <w:rPr>
          <w:color w:val="000000"/>
          <w:sz w:val="24"/>
          <w:szCs w:val="24"/>
        </w:rPr>
        <w:t>без приложения</w:t>
      </w:r>
      <w:r>
        <w:rPr>
          <w:color w:val="000000"/>
          <w:sz w:val="24"/>
          <w:szCs w:val="24"/>
        </w:rPr>
        <w:t xml:space="preserve"> в средствах массовой информации, приложени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к постановлению обнародовать в местах обнародования приложений к муниципальным нормативно-правовым актам органов местного самоуправления Голышмановского муниципального района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 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азместить настоящее постановление на официальном сайте Голышмановского муниципального района и в сети Интернет (www.golyshmanovo.admtyumen.ru).</w:t>
      </w:r>
    </w:p>
    <w:p>
      <w:pPr>
        <w:pStyle w:val="Style34"/>
        <w:keepNext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Контроль за исполнением настоящего постановления возложить на первого заместителя Главы района, начальника 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правления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АПК.</w:t>
      </w:r>
    </w:p>
    <w:p>
      <w:pPr>
        <w:pStyle w:val="Style34"/>
        <w:keepNext/>
        <w:bidi w:val="0"/>
        <w:spacing w:lineRule="auto" w:line="240"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района                                                                                               А.В. Желтоухов</w:t>
      </w:r>
    </w:p>
    <w:p>
      <w:pPr>
        <w:pStyle w:val="Style24"/>
        <w:suppressAutoHyphens w:val="true"/>
        <w:bidi w:val="0"/>
        <w:spacing w:lineRule="auto" w:line="240" w:before="0" w:after="0"/>
        <w:ind w:left="0" w:right="0" w:firstLine="5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5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к постановлению </w:t>
      </w:r>
      <w:r>
        <w:rPr>
          <w:rFonts w:cs="Arial"/>
          <w:color w:val="000000"/>
          <w:sz w:val="24"/>
          <w:szCs w:val="24"/>
        </w:rPr>
        <w:t>Администрации</w:t>
      </w:r>
    </w:p>
    <w:p>
      <w:pPr>
        <w:pStyle w:val="Style24"/>
        <w:suppressAutoHyphens w:val="true"/>
        <w:bidi w:val="0"/>
        <w:spacing w:lineRule="auto" w:line="240" w:before="0" w:after="0"/>
        <w:ind w:left="0" w:right="0" w:firstLine="5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Голышмановского муниципального района</w:t>
      </w:r>
    </w:p>
    <w:p>
      <w:pPr>
        <w:pStyle w:val="Style24"/>
        <w:suppressAutoHyphens w:val="true"/>
        <w:bidi w:val="0"/>
        <w:spacing w:lineRule="auto" w:line="240" w:before="0" w:after="0"/>
        <w:ind w:left="0" w:right="0" w:firstLine="5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от </w:t>
      </w:r>
      <w:r>
        <w:rPr>
          <w:rFonts w:cs="Arial"/>
          <w:color w:val="000000"/>
          <w:sz w:val="24"/>
          <w:szCs w:val="24"/>
        </w:rPr>
        <w:t xml:space="preserve">17.03.2017 </w:t>
      </w:r>
      <w:r>
        <w:rPr>
          <w:rFonts w:cs="Arial"/>
          <w:color w:val="000000"/>
          <w:sz w:val="24"/>
          <w:szCs w:val="24"/>
        </w:rPr>
        <w:t xml:space="preserve">№ </w:t>
      </w:r>
      <w:r>
        <w:rPr>
          <w:rFonts w:cs="Arial"/>
          <w:color w:val="000000"/>
          <w:sz w:val="24"/>
          <w:szCs w:val="24"/>
        </w:rPr>
        <w:t>290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Административный регламент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b/>
          <w:color w:val="000000"/>
          <w:sz w:val="24"/>
          <w:szCs w:val="24"/>
        </w:rPr>
        <w:t>по предоставлению муниципальной услуги «</w:t>
      </w:r>
      <w:r>
        <w:rPr>
          <w:rStyle w:val="Style14"/>
          <w:rFonts w:eastAsia="Calibri" w:cs="Arial"/>
          <w:b/>
          <w:color w:val="000000"/>
          <w:sz w:val="24"/>
          <w:szCs w:val="24"/>
        </w:rPr>
        <w:t>Рассмотрение заявлений и заключение соглашений об установлении сервитута»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b/>
          <w:color w:val="000000"/>
          <w:sz w:val="24"/>
          <w:szCs w:val="24"/>
          <w:lang w:val="en-US"/>
        </w:rPr>
        <w:t>I.</w:t>
      </w:r>
      <w:r>
        <w:rPr>
          <w:rStyle w:val="Style14"/>
          <w:rFonts w:cs="Arial"/>
          <w:b/>
          <w:color w:val="000000"/>
          <w:sz w:val="24"/>
          <w:szCs w:val="24"/>
        </w:rPr>
        <w:t xml:space="preserve"> Общие положения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1.1. Предмет регулирования Административного регламента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</w:t>
      </w:r>
      <w:r>
        <w:rPr>
          <w:rStyle w:val="Style14"/>
          <w:rFonts w:eastAsia="Calibri" w:cs="Times New Roman"/>
          <w:color w:val="000000"/>
          <w:sz w:val="24"/>
          <w:szCs w:val="24"/>
        </w:rPr>
        <w:t>(далее муниципальная услуга)</w:t>
      </w:r>
      <w:r>
        <w:rPr>
          <w:rStyle w:val="Style14"/>
          <w:rFonts w:eastAsia="Calibri" w:cs="Arial"/>
          <w:color w:val="000000"/>
          <w:sz w:val="24"/>
          <w:szCs w:val="24"/>
        </w:rPr>
        <w:t xml:space="preserve">, </w:t>
      </w:r>
      <w:r>
        <w:rPr>
          <w:rStyle w:val="Style14"/>
          <w:rFonts w:eastAsia="Calibri" w:cs="Arial"/>
          <w:bCs/>
          <w:color w:val="000000"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</w:t>
        <w:softHyphen/>
        <w:t xml:space="preserve">цедур) Администрации Голышмановского муниципального </w:t>
      </w:r>
      <w:r>
        <w:rPr>
          <w:rStyle w:val="Style14"/>
          <w:rFonts w:eastAsia="Calibri" w:cs="Arial"/>
          <w:bCs/>
          <w:color w:val="000000"/>
          <w:sz w:val="24"/>
          <w:szCs w:val="24"/>
        </w:rPr>
        <w:t>района</w:t>
      </w:r>
      <w:r>
        <w:rPr>
          <w:rStyle w:val="Style14"/>
          <w:rFonts w:eastAsia="Calibri" w:cs="Arial"/>
          <w:bCs/>
          <w:color w:val="000000"/>
          <w:sz w:val="24"/>
          <w:szCs w:val="24"/>
        </w:rPr>
        <w:t xml:space="preserve"> при осуществле</w:t>
        <w:softHyphen/>
        <w:t xml:space="preserve">нии полномочий по </w:t>
      </w:r>
      <w:r>
        <w:rPr>
          <w:rStyle w:val="Style14"/>
          <w:rFonts w:eastAsia="Calibri" w:cs="Arial"/>
          <w:color w:val="000000"/>
          <w:sz w:val="24"/>
          <w:szCs w:val="24"/>
        </w:rPr>
        <w:t>рассмотрению заявлений и заключению соглашений об установ</w:t>
        <w:softHyphen/>
        <w:t>лении сервитута.</w:t>
      </w:r>
    </w:p>
    <w:p>
      <w:pPr>
        <w:pStyle w:val="Style24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1.2. Круг заявителей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В качестве заявителей могут выступать граждане, юридические лица,  заин</w:t>
        <w:softHyphen/>
        <w:t>тересованные в установлении сервитута в отношении земельного участка, находя</w:t>
        <w:softHyphen/>
        <w:t>щегося в муниципальной собственности, а также лица, имеющие право в силу наде</w:t>
        <w:softHyphen/>
        <w:t>ления их соответствующими полномочиями в порядке, установленном законодатель</w:t>
        <w:softHyphen/>
        <w:t>ством Российской Федерации, выступать от имени заявителей при взаимодействии с соответствующими органами исполнительной власти при предоставлении муници</w:t>
        <w:softHyphen/>
        <w:t>пальной услуги (далее заявители).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Style w:val="Style14"/>
          <w:rFonts w:ascii="Arial" w:hAnsi="Arial" w:cs="Arial"/>
          <w:b/>
          <w:b/>
          <w:color w:val="000000"/>
          <w:sz w:val="24"/>
          <w:szCs w:val="24"/>
          <w:lang w:val="en-US"/>
        </w:rPr>
      </w:pPr>
      <w:r>
        <w:rPr/>
      </w:r>
    </w:p>
    <w:p>
      <w:pPr>
        <w:pStyle w:val="Style24"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b/>
          <w:color w:val="000000"/>
          <w:sz w:val="24"/>
          <w:szCs w:val="24"/>
          <w:lang w:val="en-US"/>
        </w:rPr>
        <w:t>II.</w:t>
      </w:r>
      <w:r>
        <w:rPr>
          <w:rStyle w:val="Style14"/>
          <w:rFonts w:cs="Arial"/>
          <w:b/>
          <w:color w:val="000000"/>
          <w:sz w:val="24"/>
          <w:szCs w:val="24"/>
        </w:rPr>
        <w:t xml:space="preserve"> Стандарт предоставления муниципальной услуги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2.1. Наименование муниципальной услуги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Рассмотрение заявлений и </w:t>
      </w:r>
      <w:r>
        <w:rPr>
          <w:rStyle w:val="Style14"/>
          <w:rFonts w:eastAsia="Calibri" w:cs="Arial"/>
          <w:color w:val="000000"/>
          <w:sz w:val="24"/>
          <w:szCs w:val="24"/>
        </w:rPr>
        <w:t>заключение соглашений об установлении сервиту</w:t>
        <w:softHyphen/>
        <w:t>та.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Предоставление муниципальной услуги осуществляется </w:t>
      </w:r>
      <w:r>
        <w:rPr>
          <w:rStyle w:val="Style14"/>
          <w:rFonts w:cs="Arial"/>
          <w:bCs/>
          <w:color w:val="000000"/>
          <w:sz w:val="24"/>
          <w:szCs w:val="24"/>
        </w:rPr>
        <w:t xml:space="preserve">Администрацией Голышмановского муниципального </w:t>
      </w:r>
      <w:r>
        <w:rPr>
          <w:rStyle w:val="Style14"/>
          <w:rFonts w:cs="Arial"/>
          <w:bCs/>
          <w:color w:val="000000"/>
          <w:sz w:val="24"/>
          <w:szCs w:val="24"/>
        </w:rPr>
        <w:t>района</w:t>
      </w:r>
      <w:r>
        <w:rPr>
          <w:rStyle w:val="Style14"/>
          <w:rFonts w:cs="Arial"/>
          <w:color w:val="000000"/>
          <w:sz w:val="24"/>
          <w:szCs w:val="24"/>
        </w:rPr>
        <w:t>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lang w:eastAsia="ru-RU"/>
        </w:rPr>
      </w:pPr>
      <w:r>
        <w:rPr>
          <w:rFonts w:eastAsia="Times New Roman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</w:t>
        <w:softHyphen/>
        <w:t>ги может осуществляться через МФЦ, в соответствии с соглашением о взаимодей</w:t>
        <w:softHyphen/>
        <w:t xml:space="preserve">ствии, заключенным между </w:t>
      </w:r>
      <w:r>
        <w:rPr>
          <w:rFonts w:eastAsia="Times New Roman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lang w:eastAsia="ru-RU"/>
        </w:rPr>
        <w:t>А</w:t>
      </w:r>
      <w:r>
        <w:rPr>
          <w:rFonts w:eastAsia="Times New Roman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lang w:eastAsia="ru-RU"/>
        </w:rPr>
        <w:t>дминистрацией и МФЦ.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</w:r>
    </w:p>
    <w:p>
      <w:pPr>
        <w:pStyle w:val="Style24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2.3. Описание результата предоставления муниципальной услуги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- направление (выдача) заявителю</w:t>
      </w:r>
      <w:r>
        <w:rPr>
          <w:rStyle w:val="Style14"/>
          <w:rFonts w:cs="Arial"/>
          <w:color w:val="000000"/>
          <w:sz w:val="24"/>
          <w:szCs w:val="24"/>
        </w:rPr>
        <w:t xml:space="preserve"> уведомления о возможности заключения соглашения об установлении сервитута в предложенных заявителем границах;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-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направление (выдача) заявителю</w:t>
      </w:r>
      <w:r>
        <w:rPr>
          <w:color w:val="000000"/>
          <w:sz w:val="24"/>
          <w:szCs w:val="24"/>
        </w:rPr>
        <w:t xml:space="preserve">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- направление (выдача) заявителю </w:t>
      </w:r>
      <w:r>
        <w:rPr>
          <w:rStyle w:val="Style14"/>
          <w:rFonts w:cs="Arial"/>
          <w:color w:val="000000"/>
          <w:sz w:val="24"/>
          <w:szCs w:val="24"/>
        </w:rPr>
        <w:t>подписанные администрацией экземпляры проекта соглашения об установлении сервитута в случае, если заявление о заключе</w:t>
        <w:softHyphen/>
        <w:t>нии соглашения об установлении сервитута с приложением схемы границ сервитута на кадастровом плане территории предусматривает установление серви</w:t>
        <w:softHyphen/>
        <w:t xml:space="preserve">тута в отношении всего земельного участка, или в случае, предусмотренном пунктом 4 статьи 39.25 Земельного кодекса </w:t>
      </w:r>
      <w:r>
        <w:rPr>
          <w:rStyle w:val="Style14"/>
          <w:rFonts w:cs="Arial"/>
          <w:color w:val="000000"/>
          <w:sz w:val="24"/>
          <w:szCs w:val="24"/>
        </w:rPr>
        <w:t xml:space="preserve">Российской </w:t>
      </w:r>
      <w:r>
        <w:rPr>
          <w:rStyle w:val="Style14"/>
          <w:rFonts w:cs="Arial"/>
          <w:color w:val="000000"/>
          <w:sz w:val="24"/>
          <w:szCs w:val="24"/>
        </w:rPr>
        <w:t>Ф</w:t>
      </w:r>
      <w:r>
        <w:rPr>
          <w:rStyle w:val="Style14"/>
          <w:rFonts w:cs="Arial"/>
          <w:color w:val="000000"/>
          <w:sz w:val="24"/>
          <w:szCs w:val="24"/>
        </w:rPr>
        <w:t>едерации</w:t>
      </w:r>
      <w:r>
        <w:rPr>
          <w:rStyle w:val="Style14"/>
          <w:rFonts w:cs="Arial"/>
          <w:color w:val="000000"/>
          <w:sz w:val="24"/>
          <w:szCs w:val="24"/>
        </w:rPr>
        <w:t>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-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направление (выдача) заявителю подписанного администрацией соглашения об установлении сервитута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в трех экземплярах </w:t>
      </w:r>
      <w:r>
        <w:rPr>
          <w:rStyle w:val="Style14"/>
          <w:rFonts w:cs="Arial"/>
          <w:color w:val="000000"/>
          <w:sz w:val="24"/>
          <w:szCs w:val="24"/>
        </w:rPr>
        <w:t>после представления заявителем уведомления о государственном кадастровом учете частей земельных участков, в отношении которых устанавливается сервитут;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-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направление (выдача) заявителю принятого администрацией решения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об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</w:rPr>
        <w:t xml:space="preserve"> отказе в установлении сервитута с указанием оснований такого отказа.</w:t>
      </w:r>
    </w:p>
    <w:p>
      <w:pPr>
        <w:pStyle w:val="Style24"/>
        <w:autoSpaceDE w:val="false"/>
        <w:bidi w:val="0"/>
        <w:spacing w:lineRule="auto" w:line="240" w:before="0" w:after="0"/>
        <w:ind w:left="0" w:right="0" w:firstLine="709"/>
        <w:rPr>
          <w:rStyle w:val="Style14"/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2.4. Срок предоставления муниципальной услуги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2.4.1. Срок со дня получения заявления по день направления (выдачи) заяви</w:t>
        <w:softHyphen/>
        <w:t>телю уведомления о возможности заключения соглашения об установлении сервиту</w:t>
        <w:softHyphen/>
        <w:t xml:space="preserve">та в предложенных заявителем границах – в течение </w:t>
      </w:r>
      <w:r>
        <w:rPr>
          <w:rFonts w:eastAsia="Times New Roman" w:cs="Arial"/>
          <w:color w:val="000000"/>
          <w:sz w:val="24"/>
          <w:szCs w:val="24"/>
          <w:lang w:eastAsia="ru-RU"/>
        </w:rPr>
        <w:t>22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календарных дней.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2.4.2. Срок со дня получения заявления по день направления (выдачи) заяви</w:t>
        <w:softHyphen/>
        <w:t>телю предложения о заключении соглашения об установлении сервитута в иных гра</w:t>
        <w:softHyphen/>
        <w:t xml:space="preserve">ницах с приложением схемы границ сервитута на кадастровом плане территории – в течение </w:t>
      </w:r>
      <w:r>
        <w:rPr>
          <w:rFonts w:eastAsia="Times New Roman" w:cs="Arial"/>
          <w:color w:val="000000"/>
          <w:sz w:val="24"/>
          <w:szCs w:val="24"/>
          <w:lang w:eastAsia="ru-RU"/>
        </w:rPr>
        <w:t>22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календарных дней. 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2.4.3. Срок со дня получения заявления по день направления (выдачи) заяви</w:t>
        <w:softHyphen/>
        <w:t xml:space="preserve">телю </w:t>
      </w:r>
      <w:r>
        <w:rPr>
          <w:rStyle w:val="Style14"/>
          <w:rFonts w:cs="Arial"/>
          <w:color w:val="000000"/>
          <w:sz w:val="24"/>
          <w:szCs w:val="24"/>
        </w:rPr>
        <w:t>подписанные администрацией экземпляры проекта соглашения об установле</w:t>
        <w:softHyphen/>
        <w:t>нии сервитута в случае, если заявление о заключении соглашения об установлении серви</w:t>
        <w:softHyphen/>
        <w:t>тута с приложением схемы границ сервитута на кадастровом плане территории преду</w:t>
        <w:softHyphen/>
        <w:t>сматривает установление сервитута в отношении всего земельного участка, или в слу</w:t>
        <w:softHyphen/>
        <w:t>чае, предусмотренном пунктом 4 статьи 39.25 Земельного кодекса Р</w:t>
      </w:r>
      <w:r>
        <w:rPr>
          <w:rStyle w:val="Style14"/>
          <w:rFonts w:cs="Arial"/>
          <w:color w:val="000000"/>
          <w:sz w:val="24"/>
          <w:szCs w:val="24"/>
        </w:rPr>
        <w:t>оссий</w:t>
        <w:softHyphen/>
        <w:t xml:space="preserve">ской </w:t>
      </w:r>
      <w:r>
        <w:rPr>
          <w:rStyle w:val="Style14"/>
          <w:rFonts w:cs="Arial"/>
          <w:color w:val="000000"/>
          <w:sz w:val="24"/>
          <w:szCs w:val="24"/>
        </w:rPr>
        <w:t>Ф</w:t>
      </w:r>
      <w:r>
        <w:rPr>
          <w:rStyle w:val="Style14"/>
          <w:rFonts w:cs="Arial"/>
          <w:color w:val="000000"/>
          <w:sz w:val="24"/>
          <w:szCs w:val="24"/>
        </w:rPr>
        <w:t>едера</w:t>
        <w:softHyphen/>
        <w:t>ции</w:t>
      </w:r>
      <w:r>
        <w:rPr>
          <w:rStyle w:val="Style14"/>
          <w:rFonts w:cs="Arial"/>
          <w:color w:val="000000"/>
          <w:sz w:val="24"/>
          <w:szCs w:val="24"/>
        </w:rPr>
        <w:t xml:space="preserve">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– в течение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22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 календарных дней</w:t>
      </w:r>
      <w:r>
        <w:rPr>
          <w:rStyle w:val="Style14"/>
          <w:rFonts w:cs="Arial"/>
          <w:color w:val="000000"/>
          <w:sz w:val="24"/>
          <w:szCs w:val="24"/>
        </w:rPr>
        <w:t>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2.4.4.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Срок со дня получения заявления по день направления (выдачи) заяви</w:t>
        <w:softHyphen/>
        <w:t xml:space="preserve">телю принятого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А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дминистрацией решения об отказе в установлении сервитута с ука</w:t>
        <w:softHyphen/>
        <w:t xml:space="preserve">занием оснований такого отказа – в течение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22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 календарных дней.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2.4.5. </w:t>
      </w:r>
      <w:r>
        <w:rPr>
          <w:rFonts w:eastAsia="Times New Roman" w:cs="Arial"/>
          <w:color w:val="000000"/>
          <w:sz w:val="24"/>
          <w:szCs w:val="24"/>
          <w:lang w:eastAsia="ru-RU"/>
        </w:rPr>
        <w:t>Срок со дня представления заявителем уведомления о государственном кадастровом учете частей земельных участков, в отношении которых устанавливает</w:t>
        <w:softHyphen/>
        <w:t>ся сервитут по день направления (выдачи) заявителю соглашения об установлении серви</w:t>
        <w:softHyphen/>
        <w:t xml:space="preserve">тута – в течение </w:t>
      </w:r>
      <w:r>
        <w:rPr>
          <w:rFonts w:eastAsia="Times New Roman" w:cs="Arial"/>
          <w:color w:val="000000"/>
          <w:sz w:val="24"/>
          <w:szCs w:val="24"/>
          <w:lang w:eastAsia="ru-RU"/>
        </w:rPr>
        <w:t>17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календарных дней.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2.5. Перечень нормативных правовых актов, регулирующих отношения, возни</w:t>
        <w:softHyphen/>
        <w:t>кающие в связи с предоставлением муниципальной услуги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  <w:highlight w:val="white"/>
        </w:rPr>
        <w:t>Земельным кодексом Российской Федерации от 25.10.2001 № 136-ФЗ;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Федеральным законом от 21.07.1997 № 122-ФЗ «О государственной регистра</w:t>
        <w:softHyphen/>
        <w:t>ции прав на недвижимое имущество и сделок с ним»;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Федеральным законом от 27.07.2010 № 210-ФЗ «Об организации предоставле</w:t>
        <w:softHyphen/>
        <w:t>ния государственных и муниципальных услуг»;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Федеральным законом от 27.07.2006 № 152-ФЗ «О персональных данных»;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</w:t>
        <w:softHyphen/>
        <w:t>мых для предоставления государственных и (или) муниципальных услуг, в форме электронных документов».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</w:t>
        <w:softHyphen/>
        <w:t>ниципальной услуги, подлежащих представлению заявителем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</w:t>
        <w:softHyphen/>
        <w:t>ми законами и иными нормативными правовыми актами для ее предоставления по</w:t>
        <w:softHyphen/>
        <w:t>средством личного приема, посредством почтовой связи на бумажном носителе, в форме электронных документов: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2.6.1.1. Заявление </w:t>
      </w:r>
      <w:r>
        <w:rPr>
          <w:rStyle w:val="Style14"/>
          <w:rFonts w:cs="Arial"/>
          <w:color w:val="000000"/>
          <w:sz w:val="24"/>
          <w:szCs w:val="24"/>
        </w:rPr>
        <w:t>о заключении соглашения об установлении сервитута (да</w:t>
        <w:softHyphen/>
        <w:t xml:space="preserve">лее заявление)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 форме, установленной приложением № 1 к настоящему админи</w:t>
        <w:softHyphen/>
        <w:t>стративному регламенту.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2.6.1.2. </w:t>
      </w:r>
      <w:r>
        <w:rPr>
          <w:rStyle w:val="Style14"/>
          <w:rFonts w:cs="Arial"/>
          <w:color w:val="000000"/>
          <w:sz w:val="24"/>
          <w:szCs w:val="24"/>
        </w:rPr>
        <w:t>К заявлению прилагается схема границ сервитута на кадастровом пла</w:t>
        <w:softHyphen/>
        <w:t>не территории (если заявление о заключении соглашения об установлении сервиту</w:t>
        <w:softHyphen/>
        <w:t xml:space="preserve">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u w:val="none"/>
        </w:rPr>
        <w:t>не требуется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).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2.6.2. </w:t>
      </w:r>
      <w:r>
        <w:rPr>
          <w:rStyle w:val="Style14"/>
          <w:rFonts w:cs="Arial"/>
          <w:color w:val="000000"/>
          <w:sz w:val="24"/>
          <w:szCs w:val="24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</w:t>
        <w:softHyphen/>
        <w:t>врату заявителю после удостоверения его личности. В случае если заявление пода</w:t>
        <w:softHyphen/>
        <w:t>ется представителем заявителя посредством личного приема, предоставляются ори</w:t>
        <w:softHyphen/>
        <w:t>гиналы документа, удостоверяющего его личность, а также подтверждающего полно</w:t>
        <w:softHyphen/>
        <w:t>мочия представителя заявителя, которые подлежат возврату представителю заявите</w:t>
        <w:softHyphen/>
        <w:t>ля после удостоверения его личности и полномочий.</w:t>
      </w:r>
    </w:p>
    <w:p>
      <w:pPr>
        <w:pStyle w:val="Style24"/>
        <w:autoSpaceDE w:val="false"/>
        <w:bidi w:val="0"/>
        <w:spacing w:lineRule="auto" w:line="240" w:before="0" w:after="0"/>
        <w:ind w:left="0" w:right="0" w:firstLine="709"/>
        <w:rPr>
          <w:rStyle w:val="Style14"/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</w:pPr>
      <w:r>
        <w:rPr>
          <w:rFonts w:eastAsia="Times New Roman" w:cs="Arial"/>
          <w:bCs/>
          <w:color w:val="000000"/>
          <w:sz w:val="24"/>
          <w:szCs w:val="24"/>
          <w:lang w:eastAsia="ru-RU"/>
        </w:rPr>
        <w:t>2.7.1. Документы, запрашиваемые администрацией в государственных орга</w:t>
        <w:softHyphen/>
        <w:t>нах: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</w:pPr>
      <w:r>
        <w:rPr>
          <w:rFonts w:eastAsia="Times New Roman" w:cs="Arial"/>
          <w:bCs/>
          <w:color w:val="000000"/>
          <w:sz w:val="24"/>
          <w:szCs w:val="24"/>
          <w:lang w:eastAsia="ru-RU"/>
        </w:rPr>
        <w:t>- выписка из Единого государственного реестра юридических лиц (для заяви</w:t>
        <w:softHyphen/>
        <w:t>телей - юридических лиц);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eastAsia="Times New Roman" w:cs="Arial"/>
          <w:bCs/>
          <w:color w:val="000000"/>
          <w:szCs w:val="26"/>
          <w:lang w:eastAsia="ru-RU"/>
        </w:rPr>
      </w:pPr>
      <w:r>
        <w:rPr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- выписка из </w:t>
      </w:r>
      <w:r>
        <w:rPr>
          <w:rStyle w:val="Style14"/>
          <w:rFonts w:eastAsia="Times New Roman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eastAsia="ru-RU"/>
        </w:rPr>
        <w:t xml:space="preserve">Единого государственного реестра недвижимости </w:t>
      </w:r>
      <w:r>
        <w:rPr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о правах на зе</w:t>
        <w:softHyphen/>
        <w:t>мельный участок.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bCs/>
          <w:color w:val="000000"/>
          <w:sz w:val="24"/>
          <w:szCs w:val="24"/>
          <w:lang w:eastAsia="ru-RU"/>
        </w:rPr>
        <w:t xml:space="preserve">2.7.2.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Документы, указанные в пункте 2.7.1 настоящего подраздела заявитель вправе представить самостоятельно при обращении за предоставлением муници</w:t>
        <w:softHyphen/>
        <w:t>пальной услуги.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strike/>
          <w:color w:val="000000"/>
          <w:sz w:val="24"/>
          <w:szCs w:val="24"/>
        </w:rPr>
      </w:pPr>
      <w:r>
        <w:rPr>
          <w:rFonts w:cs="Arial"/>
          <w:strike/>
          <w:color w:val="000000"/>
          <w:sz w:val="24"/>
          <w:szCs w:val="24"/>
        </w:rPr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 xml:space="preserve">2.8. Исчерпывающий перечень оснований для отказа в предоставлении муниципальной услуги или приостановления предоставления 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муниципальной услуги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2.8.1. Основаниями для отказа в предоставлении муниципальной услуги яв</w:t>
        <w:softHyphen/>
        <w:t>ляются: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1) заявление об установлении сервитута направлено в орган местного само</w:t>
        <w:softHyphen/>
        <w:t>управления, который не вправе заключать соглашение об установлении сервитута;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3) установление сервитута приведет к невозможности использовать земель</w:t>
        <w:softHyphen/>
        <w:t>ный участок в соответствии с его разрешенным использованием или к существенным затруднениям в использовании земельного участка.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2.8.2. Основания для приостановления предоставления муниципальной услуги отсутствуют.</w:t>
      </w:r>
    </w:p>
    <w:p>
      <w:pPr>
        <w:pStyle w:val="Style24"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2.9. Перечень услуг, которые являются необходимыми и обязательными для  предоставления муниципальной услуги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Услуги, которые являются необходимыми и обязательными для предоставле</w:t>
        <w:softHyphen/>
        <w:t>ния муниципальной услуги, отсутствуют.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 xml:space="preserve">2.10. Способы, размер и основания взимания платы 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за предоставление услуг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Муниципальная услуга предоставляется на безвозмездной основе.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i/>
          <w:color w:val="000000"/>
          <w:sz w:val="24"/>
          <w:szCs w:val="24"/>
        </w:rPr>
        <w:t>2.11.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В связи с отсутствием услуг, которые являются необходимыми и обязательны</w:t>
        <w:softHyphen/>
        <w:t>ми для предоставления муниципальной услуги, взимание платы за предоставление таких услуг не предусмотрено.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i/>
          <w:color w:val="000000"/>
          <w:sz w:val="24"/>
          <w:szCs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должен превышать 15 минут. </w:t>
      </w:r>
    </w:p>
    <w:p>
      <w:pPr>
        <w:pStyle w:val="ConsPlusNormal"/>
        <w:keepNext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ConsPlusNormal"/>
        <w:keepNext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i/>
          <w:color w:val="000000"/>
          <w:sz w:val="24"/>
          <w:szCs w:val="24"/>
        </w:rPr>
        <w:t xml:space="preserve">2.13. </w:t>
      </w:r>
      <w:r>
        <w:rPr>
          <w:rStyle w:val="Style14"/>
          <w:i/>
          <w:iCs/>
          <w:color w:val="000000"/>
          <w:sz w:val="24"/>
          <w:szCs w:val="24"/>
        </w:rPr>
        <w:t xml:space="preserve">Срок регистрации заявления о предоставлении муниципальной услуги и услуги, предоставляемой организацией, участвующей в предоставлении </w:t>
      </w:r>
      <w:r>
        <w:rPr>
          <w:rStyle w:val="Style14"/>
          <w:i/>
          <w:color w:val="000000"/>
          <w:sz w:val="24"/>
          <w:szCs w:val="24"/>
        </w:rPr>
        <w:t xml:space="preserve">муниципальной </w:t>
      </w:r>
      <w:r>
        <w:rPr>
          <w:rStyle w:val="Style14"/>
          <w:i/>
          <w:iCs/>
          <w:color w:val="000000"/>
          <w:sz w:val="24"/>
          <w:szCs w:val="24"/>
        </w:rPr>
        <w:t>услуги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Регистрация заявления при личном обращении в </w:t>
      </w:r>
      <w:r>
        <w:rPr>
          <w:rStyle w:val="Style14"/>
          <w:rFonts w:cs="Arial"/>
          <w:color w:val="000000"/>
          <w:sz w:val="24"/>
          <w:szCs w:val="24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>дминистрацию</w:t>
      </w:r>
      <w:r>
        <w:rPr>
          <w:rStyle w:val="Style14"/>
          <w:rFonts w:cs="Arial"/>
          <w:b/>
          <w:color w:val="000000"/>
          <w:sz w:val="24"/>
          <w:szCs w:val="24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</w:rPr>
        <w:t>или МФЦ не должна превышать 15 минут. При иных способах подачи заявления в администрацию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i/>
          <w:color w:val="000000"/>
          <w:sz w:val="24"/>
          <w:szCs w:val="24"/>
        </w:rPr>
        <w:t xml:space="preserve">2.14. </w:t>
      </w:r>
      <w:r>
        <w:rPr>
          <w:rStyle w:val="Style14"/>
          <w:rFonts w:cs="Arial"/>
          <w:b w:val="false"/>
          <w:bCs w:val="false"/>
          <w:i/>
          <w:color w:val="000000"/>
          <w:sz w:val="24"/>
          <w:szCs w:val="24"/>
        </w:rPr>
        <w:t xml:space="preserve">Требования к помещениям </w:t>
      </w:r>
      <w:r>
        <w:rPr>
          <w:rStyle w:val="Style14"/>
          <w:rFonts w:cs="Arial"/>
          <w:b w:val="false"/>
          <w:bCs w:val="false"/>
          <w:i/>
          <w:color w:val="000000"/>
          <w:sz w:val="24"/>
          <w:szCs w:val="24"/>
        </w:rPr>
        <w:t>администрации</w:t>
      </w:r>
      <w:r>
        <w:rPr>
          <w:rStyle w:val="Style14"/>
          <w:rFonts w:cs="Arial"/>
          <w:b w:val="false"/>
          <w:bCs w:val="false"/>
          <w:i/>
          <w:color w:val="000000"/>
          <w:sz w:val="24"/>
          <w:szCs w:val="24"/>
        </w:rPr>
        <w:t>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2.14.1. Помещения для предоставления муниципальной услуги размещаются по адресу: </w:t>
      </w:r>
      <w:r>
        <w:rPr>
          <w:color w:val="000000"/>
          <w:sz w:val="24"/>
          <w:szCs w:val="24"/>
        </w:rPr>
        <w:t>на втором этаже здания по адресу: 627300, Россия, Тюменская область, Голышмановский район, р.п. Голышманово, ул. Садовая, д. 80, строение 1</w:t>
      </w:r>
      <w:r>
        <w:rPr>
          <w:rFonts w:cs="Arial"/>
          <w:color w:val="000000"/>
          <w:sz w:val="24"/>
          <w:szCs w:val="24"/>
        </w:rPr>
        <w:t>.</w:t>
      </w:r>
    </w:p>
    <w:p>
      <w:pPr>
        <w:pStyle w:val="Style3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ГАУ ТО </w:t>
      </w:r>
      <w:r>
        <w:rPr>
          <w:rFonts w:cs="Arial"/>
          <w:color w:val="000000"/>
          <w:sz w:val="24"/>
          <w:szCs w:val="24"/>
        </w:rPr>
        <w:t>Многофункциональный Центр находится по адресу: 627300, Тюменская область, Голышмановский район, р.п. Голышманово, ул. Садовая, 82.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Помещения для предоставления муниципальной услуги должны соответство</w:t>
        <w:softHyphen/>
        <w:t>вать комфортным условиям для заявителей и оптимальным условиям работы со</w:t>
        <w:softHyphen/>
        <w:t>трудников.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Помещения обозначаются табличками с указанием номеров помещений (окон), должности и фамилии лица, осуществляющего прием заявителей. Также обеспечиваются необходимым для предоставления муниципальной услуги оборудо</w:t>
        <w:softHyphen/>
        <w:t>ванием (компьютерами, средствами связи, включая информационно-телекоммуника</w:t>
        <w:softHyphen/>
        <w:t>ционную сеть «Интернет», оргтехникой), канцелярскими принадлежностями, нагляд</w:t>
        <w:softHyphen/>
        <w:t>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</w:t>
        <w:softHyphen/>
        <w:t>щения о возникновении чрезвычайной ситуации, доступными местами общего поль</w:t>
        <w:softHyphen/>
        <w:t>зования (туалетами).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</w:t>
        <w:softHyphen/>
        <w:t>ской нагрузки и возможностей для их размещения в здании.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2.14.2. 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</w:t>
        <w:softHyphen/>
        <w:t>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о режиме работы, номерах телефонов, факсов, адресах электронной почты;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о номерах кабинетов (окон), где осуществляются прием и устное информиро</w:t>
        <w:softHyphen/>
        <w:t>вание граждан; фамилии, имена, отчества сотрудников, осуществляющих прием и устное информирование граждан;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о нормативных правовых актах, регулирующих порядок предоставления му</w:t>
        <w:softHyphen/>
        <w:t>ниципальной услуги;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образец заявления и перечень прилагаемых к нему документов.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</w:t>
        <w:softHyphen/>
        <w:t>формации, полнота информирования, наглядность форм предоставляемой инфор</w:t>
        <w:softHyphen/>
        <w:t>мации, удобство и доступность получения информации.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2.14.3. К помещениям предъявляются требования по обеспечению беспрепят</w:t>
        <w:softHyphen/>
        <w:t>ственного доступа инвалидов, установленные законодательством Российской Феде</w:t>
        <w:softHyphen/>
        <w:t>рации о социальной защите инвалидов, с учетом действующих параметров помеще</w:t>
        <w:softHyphen/>
        <w:t>ний, в том числе: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наличие выделенной стоянки автотранспортных средств для инвалидов;</w:t>
      </w:r>
    </w:p>
    <w:p>
      <w:pPr>
        <w:pStyle w:val="ConsPlusNormal"/>
        <w:keepNext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color w:val="000000"/>
          <w:sz w:val="24"/>
          <w:szCs w:val="24"/>
        </w:rPr>
        <w:t>- обеспечение возможности беспрепятственного доступа к помещениям, в ко</w:t>
        <w:softHyphen/>
        <w:t>торых предоставляется муниципальная услуга, к местам ожидания и приема, в том числе наличие поручней, пандусов, раздвижных дверей</w:t>
      </w:r>
      <w:r>
        <w:rPr>
          <w:rStyle w:val="Style14"/>
          <w:b/>
          <w:color w:val="000000"/>
          <w:position w:val="24"/>
          <w:sz w:val="16"/>
          <w:sz w:val="24"/>
          <w:szCs w:val="24"/>
          <w:u w:val="single"/>
        </w:rPr>
        <w:t>6</w:t>
      </w:r>
      <w:bookmarkStart w:id="1" w:name="_Ref438216704"/>
      <w:bookmarkEnd w:id="1"/>
      <w:r>
        <w:rPr>
          <w:rStyle w:val="Style14"/>
          <w:color w:val="000000"/>
          <w:sz w:val="24"/>
          <w:szCs w:val="24"/>
        </w:rPr>
        <w:t>, доступных входных групп, санитарно-гигиенические помещений;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обеспечение достаточной ширины дверных проемов, лестничных маршей, площадок;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размещение информации с учетом ограничения жизнедеятельности инвали</w:t>
        <w:softHyphen/>
        <w:t>дов;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допуск в помещения, в которых предоставляется муниципальная услуга со</w:t>
        <w:softHyphen/>
        <w:t>баки-проводника при наличии документа, подтверждающего ее специальное обуче</w:t>
        <w:softHyphen/>
        <w:t>ние;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оказание сотрудниками помощи инвалидам в преодолении барьеров, мешаю</w:t>
        <w:softHyphen/>
        <w:t>щих получению ими услуги наравне с другими лицами.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Style w:val="Style14"/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i/>
          <w:color w:val="000000"/>
          <w:sz w:val="24"/>
          <w:szCs w:val="24"/>
        </w:rPr>
        <w:t>2.15. Показатели доступности и качества муниципальной услуги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2.15.1. Показателями доступности муниципальной услуги являются: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наличие помещений, оборудования и оснащения, отвечающих требованиям настоящего административного регламента;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соблюдение режима работы администрации, МФЦ при предоставлении муниципальной услуги;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</w:t>
        <w:softHyphen/>
        <w:t>гий;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возможность получения заявителем муниципальной услуги в МФЦ.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2.15.2. Показателями качества муниципальной услуги являются: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- отсутствие обоснованных жалоб на действия (бездействие) и решения сотрудников </w:t>
      </w:r>
      <w:r>
        <w:rPr>
          <w:rStyle w:val="Style14"/>
          <w:rFonts w:cs="Arial"/>
          <w:color w:val="000000"/>
          <w:sz w:val="24"/>
          <w:szCs w:val="24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>дминистрации, МФЦ, участвующих в предоставлении муниципальной услуги;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количество взаимодействий заявителя с сотрудниками администрации, МФЦ при предоставлении муниципальной услуги и их продолжительность.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b w:val="false"/>
          <w:bCs w:val="false"/>
          <w:i/>
          <w:iCs/>
          <w:color w:val="000000"/>
          <w:sz w:val="24"/>
          <w:szCs w:val="24"/>
        </w:rPr>
        <w:t>2.1</w:t>
      </w:r>
      <w:r>
        <w:rPr>
          <w:b w:val="false"/>
          <w:bCs w:val="false"/>
          <w:i/>
          <w:iCs/>
          <w:color w:val="000000"/>
          <w:sz w:val="24"/>
          <w:szCs w:val="24"/>
        </w:rPr>
        <w:t>6</w:t>
      </w:r>
      <w:r>
        <w:rPr>
          <w:b w:val="false"/>
          <w:bCs w:val="false"/>
          <w:i/>
          <w:iCs/>
          <w:color w:val="000000"/>
          <w:sz w:val="24"/>
          <w:szCs w:val="24"/>
        </w:rPr>
        <w:t>. Требования,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2.1</w:t>
      </w:r>
      <w:r>
        <w:rPr>
          <w:b w:val="false"/>
          <w:bCs w:val="false"/>
          <w:color w:val="000000"/>
          <w:sz w:val="24"/>
          <w:szCs w:val="24"/>
        </w:rPr>
        <w:t>6</w:t>
      </w:r>
      <w:r>
        <w:rPr>
          <w:b w:val="false"/>
          <w:bCs w:val="false"/>
          <w:color w:val="000000"/>
          <w:sz w:val="24"/>
          <w:szCs w:val="24"/>
        </w:rPr>
        <w:t>.1 При предоставлении муниципальной услуги в электронной форме заявитель вправе: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на интернет-сайте «Госу</w:t>
        <w:softHyphen/>
        <w:t>дарственные и муниципальные услуги Тюменской области» (www.admtyumen.ru) (да</w:t>
        <w:softHyphen/>
        <w:t>лее - региональный портал);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в) подать Заявление (Уведомление)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е) подать жалобу на решение и действие (бездействие) должностного лица либо муниципального служащего администрации </w:t>
      </w:r>
      <w:r>
        <w:rPr>
          <w:b w:val="false"/>
          <w:bCs w:val="false"/>
          <w:color w:val="000000"/>
          <w:sz w:val="24"/>
          <w:szCs w:val="24"/>
        </w:rPr>
        <w:t>Голышмановского муниципального района</w:t>
      </w:r>
      <w:r>
        <w:rPr>
          <w:b w:val="false"/>
          <w:bCs w:val="false"/>
          <w:color w:val="000000"/>
          <w:sz w:val="24"/>
          <w:szCs w:val="24"/>
        </w:rPr>
        <w:t xml:space="preserve"> посредством официального сайта Администрации муниципального образова</w:t>
        <w:softHyphen/>
        <w:t>ния в порядке досудебного (внесудебного) обжалования решений и действий (без</w:t>
        <w:softHyphen/>
        <w:t>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2.1</w:t>
      </w:r>
      <w:r>
        <w:rPr>
          <w:b w:val="false"/>
          <w:bCs w:val="false"/>
          <w:color w:val="000000"/>
          <w:sz w:val="24"/>
          <w:szCs w:val="24"/>
        </w:rPr>
        <w:t>6</w:t>
      </w:r>
      <w:r>
        <w:rPr>
          <w:b w:val="false"/>
          <w:bCs w:val="false"/>
          <w:color w:val="000000"/>
          <w:sz w:val="24"/>
          <w:szCs w:val="24"/>
        </w:rPr>
        <w:t>.2. Работа на Едином и региональном портале осуществляется в соответ</w:t>
        <w:softHyphen/>
        <w:t>ствии с утверждёнными правилами работы указанных порталов (в том числе в части формата, качества и размера прикрепляемых документов). Документы, прилагаемые к Заявлению (Уведомлению), предоставляются в форме электронных документов, подписанных (удостоверенных) с использованием электронной подписи. При на</w:t>
        <w:softHyphen/>
        <w:t>личии технической возможности предоставление указанных документов может осу</w:t>
        <w:softHyphen/>
        <w:t>ществляться заявителем с помощью специального ресурса для прикрепления доку</w:t>
        <w:softHyphen/>
        <w:t>ментов в электронной форме.</w:t>
      </w:r>
    </w:p>
    <w:p>
      <w:pPr>
        <w:pStyle w:val="Style24"/>
        <w:keepNext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2.1</w:t>
      </w:r>
      <w:r>
        <w:rPr>
          <w:b w:val="false"/>
          <w:bCs w:val="false"/>
          <w:color w:val="000000"/>
          <w:sz w:val="24"/>
          <w:szCs w:val="24"/>
        </w:rPr>
        <w:t>6</w:t>
      </w:r>
      <w:r>
        <w:rPr>
          <w:b w:val="false"/>
          <w:bCs w:val="false"/>
          <w:color w:val="000000"/>
          <w:sz w:val="24"/>
          <w:szCs w:val="24"/>
        </w:rPr>
        <w:t>.3. Иных требований, в том числе учитывающих особенности предоставле</w:t>
        <w:softHyphen/>
        <w:t>ния муниципальной услуги в МФЦ не предусмотрено.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Style w:val="Style14"/>
          <w:rFonts w:ascii="Arial" w:hAnsi="Arial" w:cs="Arial"/>
          <w:b/>
          <w:b/>
          <w:color w:val="000000"/>
          <w:sz w:val="24"/>
          <w:szCs w:val="24"/>
          <w:lang w:val="en-US"/>
        </w:rPr>
      </w:pPr>
      <w:r>
        <w:rPr/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b/>
          <w:color w:val="000000"/>
          <w:sz w:val="24"/>
          <w:szCs w:val="24"/>
          <w:lang w:val="en-US"/>
        </w:rPr>
        <w:t>III</w:t>
      </w:r>
      <w:r>
        <w:rPr>
          <w:rStyle w:val="Style14"/>
          <w:rFonts w:cs="Arial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</w:t>
      </w:r>
      <w:r>
        <w:rPr>
          <w:rStyle w:val="Style14"/>
          <w:rFonts w:cs="Arial"/>
          <w:b/>
          <w:bCs/>
          <w:color w:val="000000"/>
          <w:sz w:val="24"/>
          <w:szCs w:val="24"/>
        </w:rPr>
        <w:t xml:space="preserve">ур (действий) </w:t>
      </w:r>
      <w:r>
        <w:rPr>
          <w:rStyle w:val="Style14"/>
          <w:rFonts w:cs="Arial"/>
          <w:b/>
          <w:bCs/>
          <w:color w:val="000000"/>
          <w:sz w:val="24"/>
          <w:szCs w:val="24"/>
        </w:rPr>
        <w:t>в электронной форме,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Style w:val="Style14"/>
          <w:rFonts w:cs="Arial"/>
          <w:b/>
          <w:bCs/>
          <w:color w:val="000000"/>
          <w:sz w:val="24"/>
          <w:szCs w:val="24"/>
        </w:rPr>
        <w:t>а также особенности выполнения административных процедур в МФЦ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i/>
          <w:color w:val="000000"/>
          <w:sz w:val="24"/>
          <w:szCs w:val="24"/>
        </w:rPr>
        <w:t>3.1. Прием и регистрация администрацией, МФЦ заявления и документов, необходимых для предоставления муниципальной услуги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3.1.1. Основанием для начала исполнения административной процедуры яв</w:t>
        <w:softHyphen/>
        <w:t xml:space="preserve">ляется обращение заявителя в администрацию, МФЦ с заявлением и документами, установленными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пунктом 2.6.1 подраздела 2.6 настоящего административного регла</w:t>
        <w:softHyphen/>
        <w:t>мента</w:t>
      </w:r>
      <w:r>
        <w:rPr>
          <w:rStyle w:val="Style14"/>
          <w:rFonts w:cs="Arial"/>
          <w:color w:val="000000"/>
          <w:sz w:val="24"/>
          <w:szCs w:val="24"/>
        </w:rPr>
        <w:t xml:space="preserve"> (далее документы, прилагаемые к нему в обязательном порядке).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3.1.2. В ходе личного приема заявления и документов, </w:t>
      </w:r>
      <w:r>
        <w:rPr>
          <w:rStyle w:val="Style14"/>
          <w:rFonts w:cs="Arial"/>
          <w:color w:val="000000"/>
          <w:sz w:val="24"/>
          <w:szCs w:val="24"/>
        </w:rPr>
        <w:t>прилагаемых к нему в обязательном порядке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, сотрудник </w:t>
      </w:r>
      <w:r>
        <w:rPr>
          <w:rStyle w:val="Style14"/>
          <w:rFonts w:cs="Arial"/>
          <w:color w:val="000000"/>
          <w:sz w:val="24"/>
          <w:szCs w:val="24"/>
        </w:rPr>
        <w:t>администрации, МФЦ: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>
        <w:rPr>
          <w:rStyle w:val="Style14"/>
          <w:rFonts w:cs="Arial"/>
          <w:color w:val="000000"/>
          <w:sz w:val="24"/>
          <w:szCs w:val="24"/>
        </w:rPr>
        <w:t>устанавливает личность заявителя путем проверки документа, удостоверяю</w:t>
        <w:softHyphen/>
        <w:t>щего его личность. В случае если заявление подается представителем заявителя, устанавливается его личность путем проверки документа, удостоверяющего лич</w:t>
        <w:softHyphen/>
        <w:t>ность, а также наличие у него полномочий путем проверки документа, подтверждаю</w:t>
        <w:softHyphen/>
        <w:t>щего полномочия представителя заявителя.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- осуществляет их прием и регистрацию в журнале регистрации, а также выдачу заявителю под личную подпись расписку в их приеме.</w:t>
      </w:r>
      <w:r>
        <w:rPr>
          <w:color w:val="000000"/>
          <w:sz w:val="24"/>
          <w:szCs w:val="24"/>
        </w:rPr>
        <w:t xml:space="preserve">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Расписка о приеме заявления и документов, </w:t>
      </w:r>
      <w:r>
        <w:rPr>
          <w:rStyle w:val="Style14"/>
          <w:rFonts w:cs="Arial"/>
          <w:color w:val="000000"/>
          <w:sz w:val="24"/>
          <w:szCs w:val="24"/>
        </w:rPr>
        <w:t xml:space="preserve">прилагаемых к нему в обязательном порядке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должна содержать фамилию, имя, отчество заявителя, дату приема, их перечень, срок предоставления муниципальной услуги. Расписка о приеме заявления и документов, </w:t>
      </w:r>
      <w:r>
        <w:rPr>
          <w:rStyle w:val="Style14"/>
          <w:rFonts w:cs="Arial"/>
          <w:color w:val="000000"/>
          <w:sz w:val="24"/>
          <w:szCs w:val="24"/>
        </w:rPr>
        <w:t xml:space="preserve">прилагаемых к нему в обязательном порядке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оформляется в 2-х экземплярах (один выдается заявителю, второй остается в </w:t>
      </w:r>
      <w:r>
        <w:rPr>
          <w:rStyle w:val="Style14"/>
          <w:rFonts w:cs="Arial"/>
          <w:color w:val="000000"/>
          <w:sz w:val="24"/>
          <w:szCs w:val="24"/>
        </w:rPr>
        <w:t>администрации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), на расписке проставляется регистрационный номер, присвоенный заявлению о предоставлении муниципальной услуги.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Регистрация заявления и документов, прилагаемых к нему, в МФЦ осуществляется в соответствии с правилами делопроизводства МФЦ.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3.1.3. При поступлении заявления и документов,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прилагаемых к нему в обязательном порядке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в форме электронных документов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, в отсутствие нарушений порядка, утвержденного Приказом Минэкономразвития России от 14.01.2015 № 7, сотрудник 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А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дминистрации 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обеспечивает их регистрацию в  журнале регистрации, а также направление заявителю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указанным им в заявлении способом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, в течение 1 рабочего дня со дня регистрации, уведомления, содержащего входящий регистрационный номер заявления, дату получения указанного заявления и прилагае</w:t>
        <w:softHyphen/>
        <w:t>мых к нему документов, а также перечень наименований файлов, представ</w:t>
        <w:softHyphen/>
        <w:t>ленных в форме электронных документов, с указанием их объема, подтверждающее получение заявления и прилагаемых к нему документов.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Поступившее заявление и документы,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прилагаемые к нему в обязательном по</w:t>
        <w:softHyphen/>
        <w:t>рядке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в форме электронных документов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, с нарушением порядка, утвержденного При</w:t>
        <w:softHyphen/>
        <w:t xml:space="preserve">казом Минэкономразвития России от 14.01.2015 № 7, не рассматриваются, при этом заявителю в течение 5 рабочих дней со дня их поступления направляется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на указан</w:t>
        <w:softHyphen/>
        <w:t xml:space="preserve">ный им в заявлении адрес электронной почты (при наличии) или иным указанным в заявлении способом, 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уведомление с указанием допущенных нарушений требований, в соответствии с которыми должно быть представлено заявление.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3.1.4. При поступлении заявления и документов, </w:t>
      </w:r>
      <w:r>
        <w:rPr>
          <w:rStyle w:val="Style14"/>
          <w:rFonts w:cs="Arial"/>
          <w:color w:val="000000"/>
          <w:sz w:val="24"/>
          <w:szCs w:val="24"/>
        </w:rPr>
        <w:t>прилагаемых к нему в обяза</w:t>
        <w:softHyphen/>
        <w:t>тельном порядке посредством почтовой связи на бумажном носителе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, сотрудник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 xml:space="preserve">дминистрации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обеспечивает их регистрацию в журнале регистрации, а также направление заявителю </w:t>
      </w:r>
      <w:r>
        <w:rPr>
          <w:rStyle w:val="Style14"/>
          <w:rFonts w:cs="Arial"/>
          <w:color w:val="000000"/>
          <w:sz w:val="24"/>
          <w:szCs w:val="24"/>
        </w:rPr>
        <w:t>указанным им в заявлении способом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 в течение 1 рабочего дня со дня регистрации, уведомления о том, что поступившие документы рассматри</w:t>
        <w:softHyphen/>
        <w:t>ваются при представлении заявителем подлинников документов, о регистрационном номере заявления, дате получения указанного заявления и прилагаемых к нему до</w:t>
        <w:softHyphen/>
        <w:t>кументов, их перечень, а также дате, времени и месте личного приема заявителя.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3.1.5. Ответственным за выполнение административной процедуры является сотрудник </w:t>
      </w:r>
      <w:r>
        <w:rPr>
          <w:rStyle w:val="Style14"/>
          <w:rFonts w:cs="Arial"/>
          <w:color w:val="000000"/>
          <w:sz w:val="24"/>
          <w:szCs w:val="24"/>
        </w:rPr>
        <w:t>администрации, МФЦ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, к функциям которого относится прием и регистра</w:t>
        <w:softHyphen/>
        <w:t xml:space="preserve">ция заявления и документов, </w:t>
      </w:r>
      <w:r>
        <w:rPr>
          <w:rStyle w:val="Style14"/>
          <w:rFonts w:cs="Arial"/>
          <w:color w:val="000000"/>
          <w:sz w:val="24"/>
          <w:szCs w:val="24"/>
        </w:rPr>
        <w:t>прилагаемых к нему в обязательном порядке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3.1.6. Критерием для приема и регистрации заявления и документов, </w:t>
      </w:r>
      <w:r>
        <w:rPr>
          <w:rStyle w:val="Style14"/>
          <w:rFonts w:cs="Arial"/>
          <w:color w:val="000000"/>
          <w:sz w:val="24"/>
          <w:szCs w:val="24"/>
        </w:rPr>
        <w:t>прилагае</w:t>
        <w:softHyphen/>
        <w:t>мых к нему в обязательном порядке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, является факт обращения заявителя.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3.1.7. Результатом исполнения административной процедуры является прием от заявителя и регистрация заявления и документов,</w:t>
      </w:r>
      <w:r>
        <w:rPr>
          <w:rStyle w:val="Style14"/>
          <w:rFonts w:cs="Arial"/>
          <w:color w:val="000000"/>
          <w:sz w:val="24"/>
          <w:szCs w:val="24"/>
        </w:rPr>
        <w:t xml:space="preserve"> прилагаемых к нему в обяза</w:t>
        <w:softHyphen/>
        <w:t>тельном порядке (далее зарегистрированное заявление)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3.1.8. 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Фиксация результата административной процедуры осуществляется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 со</w:t>
        <w:softHyphen/>
        <w:t xml:space="preserve">трудником администрации 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путем занесения информации в журнале регистрации.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3.1.9. Максимальный срок приема и регистрации заявления и документов, </w:t>
      </w:r>
      <w:r>
        <w:rPr>
          <w:rStyle w:val="Style14"/>
          <w:rFonts w:cs="Arial"/>
          <w:color w:val="000000"/>
          <w:sz w:val="24"/>
          <w:szCs w:val="24"/>
        </w:rPr>
        <w:t>при</w:t>
        <w:softHyphen/>
        <w:t>лагаемых к заявлению в обязательном порядке при личном обращении в админи</w:t>
        <w:softHyphen/>
        <w:t xml:space="preserve">страцию, МФЦ не должен превышать 15 минут. При иных способах подачи заявления в </w:t>
      </w:r>
      <w:r>
        <w:rPr>
          <w:rStyle w:val="Style14"/>
          <w:rFonts w:cs="Arial"/>
          <w:color w:val="000000"/>
          <w:sz w:val="24"/>
          <w:szCs w:val="24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>дминистрацию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Style w:val="Style14"/>
          <w:rFonts w:ascii="Arial" w:hAnsi="Arial" w:eastAsia="Times New Roman" w:cs="Arial"/>
          <w:i/>
          <w:i/>
          <w:color w:val="000000"/>
          <w:sz w:val="24"/>
          <w:szCs w:val="24"/>
          <w:lang w:eastAsia="ru-RU"/>
        </w:rPr>
      </w:pPr>
      <w:r>
        <w:rPr/>
      </w:r>
    </w:p>
    <w:p>
      <w:pPr>
        <w:pStyle w:val="Style24"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eastAsia="Times New Roman" w:cs="Arial"/>
          <w:i/>
          <w:color w:val="000000"/>
          <w:sz w:val="24"/>
          <w:szCs w:val="24"/>
          <w:lang w:eastAsia="ru-RU"/>
        </w:rPr>
        <w:t>3.2. Рассмотрение зарегистрированного заявления, подготовка документов, необходимых для заключения соглашения об установлении сервитута и направление (выдача) их заявителю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3.2.1. Основанием для начала настоящей административной процедуры яв</w:t>
        <w:softHyphen/>
        <w:t>ляется окончание административной процедуры по приему и регистрации заявления и документов, прилагаемых к заявлению в обязательном порядке (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зарегистрирован</w:t>
        <w:softHyphen/>
        <w:t>ное заявление).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3.2.2. Сотрудник </w:t>
      </w:r>
      <w:r>
        <w:rPr>
          <w:rStyle w:val="Style14"/>
          <w:rFonts w:cs="Arial"/>
          <w:color w:val="000000"/>
          <w:sz w:val="24"/>
          <w:szCs w:val="24"/>
        </w:rPr>
        <w:t>Администрации Голышмановского муниципального района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</w:rPr>
        <w:t xml:space="preserve">в течение 15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Style14"/>
          <w:rFonts w:cs="Arial"/>
          <w:color w:val="000000"/>
          <w:sz w:val="24"/>
          <w:szCs w:val="24"/>
        </w:rPr>
        <w:t>дней со дня регистрации заявления и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</w:rPr>
        <w:t>документов, прилагае</w:t>
        <w:softHyphen/>
        <w:t>мых к заявлению в обязательном порядке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>
        <w:rPr>
          <w:rStyle w:val="Style14"/>
          <w:rFonts w:cs="Arial"/>
          <w:color w:val="000000"/>
          <w:sz w:val="24"/>
          <w:szCs w:val="24"/>
        </w:rPr>
        <w:t xml:space="preserve">осуществляет их рассмотрение на предмет наличия оснований для отказа в предоставлении муниципальной услуги, указанных в пункте 2.8.1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подраздела 2.8 настоящего административного регламента.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Критерием осуществления настоящего административного действия является поступление сотруднику администрации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зарегистрированного заявления.</w:t>
      </w:r>
      <w:r>
        <w:rPr>
          <w:rStyle w:val="Style14"/>
          <w:rFonts w:cs="Arial"/>
          <w:color w:val="000000"/>
          <w:sz w:val="24"/>
          <w:szCs w:val="24"/>
        </w:rPr>
        <w:t xml:space="preserve"> 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3.2.3. При наличии оснований для отказа в предоставлении муниципальной услуги, указанных в пункте 2.8.1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подраздела 2.8 настоящего административного регламента, </w:t>
      </w:r>
      <w:r>
        <w:rPr>
          <w:rStyle w:val="Style14"/>
          <w:rFonts w:cs="Arial"/>
          <w:color w:val="000000"/>
          <w:sz w:val="24"/>
          <w:szCs w:val="24"/>
        </w:rPr>
        <w:t xml:space="preserve">сотрудник администрации в течение 3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Style14"/>
          <w:rFonts w:cs="Arial"/>
          <w:color w:val="000000"/>
          <w:sz w:val="24"/>
          <w:szCs w:val="24"/>
        </w:rPr>
        <w:t>дней со дня</w:t>
      </w:r>
      <w:r>
        <w:rPr>
          <w:color w:val="000000"/>
          <w:sz w:val="24"/>
          <w:szCs w:val="24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</w:rPr>
        <w:t>их выявления осуществляет: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подготовку проекта решения администрации об отказе в установлении серви</w:t>
        <w:softHyphen/>
        <w:t xml:space="preserve">тута. Отказ в установлении сервитута должен быть мотивированным с указанием (описанием) конкретных оснований отказа, </w:t>
      </w:r>
      <w:r>
        <w:rPr>
          <w:rStyle w:val="Style14"/>
          <w:color w:val="000000"/>
          <w:sz w:val="24"/>
          <w:szCs w:val="24"/>
        </w:rPr>
        <w:t xml:space="preserve">из установленных </w:t>
      </w:r>
      <w:r>
        <w:rPr>
          <w:rStyle w:val="Style14"/>
          <w:rFonts w:cs="Arial"/>
          <w:color w:val="000000"/>
          <w:sz w:val="24"/>
          <w:szCs w:val="24"/>
        </w:rPr>
        <w:t xml:space="preserve">в пункте 2.8.1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подраз</w:t>
        <w:softHyphen/>
        <w:t>дела 2.8 настоящего административного регламента</w:t>
      </w:r>
      <w:r>
        <w:rPr>
          <w:rStyle w:val="Style14"/>
          <w:color w:val="000000"/>
          <w:sz w:val="24"/>
          <w:szCs w:val="24"/>
          <w:lang w:eastAsia="ru-RU"/>
        </w:rPr>
        <w:t>, а также положения заявления или документа, в отношении которых выявлены такие основания</w:t>
      </w:r>
      <w:r>
        <w:rPr>
          <w:rStyle w:val="Style14"/>
          <w:rFonts w:cs="Arial"/>
          <w:color w:val="000000"/>
          <w:sz w:val="24"/>
          <w:szCs w:val="24"/>
        </w:rPr>
        <w:t>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передает подготовленный проект решения администрации об отказе в уста</w:t>
        <w:softHyphen/>
        <w:t>новлении сервитута на утверждение (подписание) Глав</w:t>
      </w:r>
      <w:r>
        <w:rPr>
          <w:rStyle w:val="Style14"/>
          <w:rFonts w:cs="Arial"/>
          <w:color w:val="000000"/>
          <w:sz w:val="24"/>
          <w:szCs w:val="24"/>
        </w:rPr>
        <w:t>е</w:t>
      </w:r>
      <w:r>
        <w:rPr>
          <w:rStyle w:val="Style14"/>
          <w:rFonts w:cs="Arial"/>
          <w:color w:val="000000"/>
          <w:sz w:val="24"/>
          <w:szCs w:val="24"/>
        </w:rPr>
        <w:t xml:space="preserve"> Голышмановского муници</w:t>
        <w:softHyphen/>
        <w:t xml:space="preserve">пального района, который подлежит утверждению (подписанию) в течение 2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ка</w:t>
        <w:softHyphen/>
        <w:t xml:space="preserve">лендарных </w:t>
      </w:r>
      <w:r>
        <w:rPr>
          <w:rStyle w:val="Style14"/>
          <w:rFonts w:cs="Arial"/>
          <w:color w:val="000000"/>
          <w:sz w:val="24"/>
          <w:szCs w:val="24"/>
        </w:rPr>
        <w:t xml:space="preserve">дней со дня их поступления к </w:t>
      </w:r>
      <w:r>
        <w:rPr>
          <w:rStyle w:val="Style14"/>
          <w:rFonts w:cs="Arial"/>
          <w:color w:val="000000"/>
          <w:sz w:val="24"/>
          <w:szCs w:val="24"/>
        </w:rPr>
        <w:t>нему</w:t>
      </w:r>
      <w:r>
        <w:rPr>
          <w:rStyle w:val="Style14"/>
          <w:rFonts w:cs="Arial"/>
          <w:color w:val="000000"/>
          <w:sz w:val="24"/>
          <w:szCs w:val="24"/>
        </w:rPr>
        <w:t>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Сотрудник </w:t>
      </w:r>
      <w:r>
        <w:rPr>
          <w:rStyle w:val="Style14"/>
          <w:rFonts w:cs="Arial"/>
          <w:color w:val="000000"/>
          <w:sz w:val="24"/>
          <w:szCs w:val="24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>дминистрации в течение 1 рабочего дня следующего за днем утверждения (подписания) Главой Голышмановского муниципального района  реше</w:t>
        <w:softHyphen/>
        <w:t xml:space="preserve">ния </w:t>
      </w:r>
      <w:r>
        <w:rPr>
          <w:rStyle w:val="Style14"/>
          <w:rFonts w:cs="Arial"/>
          <w:color w:val="000000"/>
          <w:sz w:val="24"/>
          <w:szCs w:val="24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>дминистрации об отказе в установлении сервитута, в зависимости от указанно</w:t>
        <w:softHyphen/>
        <w:t>го в заявлении способа получения резу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льтата муниципальной услуги, осуществляет их выдачу (направление) заявителю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либо направление в МФЦ для последующей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их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выдачи заявителю.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Выдача документов в МФЦ осуществляется при личном обраще</w:t>
        <w:softHyphen/>
        <w:t>нии заявителя.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Критерием осуществления настоящего административного действия является наличие оснований для отказа в предоставлении муниципальной услуги, указанных в пункте 2.8.1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подраздела 2.8 настоящего административного регламента.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3.2.4.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 При отсутствии</w:t>
      </w:r>
      <w:r>
        <w:rPr>
          <w:rStyle w:val="Style14"/>
          <w:rFonts w:cs="Arial"/>
          <w:color w:val="000000"/>
          <w:sz w:val="24"/>
          <w:szCs w:val="24"/>
        </w:rPr>
        <w:t xml:space="preserve"> оснований для отказа в предоставлении муниципальной услуги, указанных в пункте 2.8.1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подраздела 2.8 настоящего административного ре</w:t>
        <w:softHyphen/>
        <w:t>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</w:t>
        <w:softHyphen/>
        <w:t xml:space="preserve">вается в отношении части земельного участка на срок до трех лет, </w:t>
      </w:r>
      <w:r>
        <w:rPr>
          <w:rStyle w:val="Style14"/>
          <w:rFonts w:cs="Arial"/>
          <w:color w:val="000000"/>
          <w:sz w:val="24"/>
          <w:szCs w:val="24"/>
        </w:rPr>
        <w:t>сотрудник админи</w:t>
        <w:softHyphen/>
        <w:t xml:space="preserve">страции в течение 3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Style14"/>
          <w:rFonts w:cs="Arial"/>
          <w:color w:val="000000"/>
          <w:sz w:val="24"/>
          <w:szCs w:val="24"/>
        </w:rPr>
        <w:t>дней со дня</w:t>
      </w:r>
      <w:r>
        <w:rPr>
          <w:color w:val="000000"/>
          <w:sz w:val="24"/>
          <w:szCs w:val="24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</w:rPr>
        <w:t>выявления их отсутствия осуще</w:t>
        <w:softHyphen/>
        <w:t>ствляет: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подготовку проекта соглашения об установлении сервитута;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передает подготовленный проект соглашения об установлении сервитута на утверждение (подписание) Глав</w:t>
      </w:r>
      <w:r>
        <w:rPr>
          <w:rStyle w:val="Style14"/>
          <w:rFonts w:cs="Arial"/>
          <w:color w:val="000000"/>
          <w:sz w:val="24"/>
          <w:szCs w:val="24"/>
        </w:rPr>
        <w:t>е</w:t>
      </w:r>
      <w:r>
        <w:rPr>
          <w:rStyle w:val="Style14"/>
          <w:rFonts w:cs="Arial"/>
          <w:color w:val="000000"/>
          <w:sz w:val="24"/>
          <w:szCs w:val="24"/>
        </w:rPr>
        <w:t xml:space="preserve"> Голышмановского муниципального района , который подлежат утверждению (подписанию) в течение 2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Style14"/>
          <w:rFonts w:cs="Arial"/>
          <w:color w:val="000000"/>
          <w:sz w:val="24"/>
          <w:szCs w:val="24"/>
        </w:rPr>
        <w:t xml:space="preserve">дней со дня их поступления к </w:t>
      </w:r>
      <w:r>
        <w:rPr>
          <w:rStyle w:val="Style14"/>
          <w:rFonts w:cs="Arial"/>
          <w:color w:val="000000"/>
          <w:sz w:val="24"/>
          <w:szCs w:val="24"/>
        </w:rPr>
        <w:t>нему</w:t>
      </w:r>
      <w:r>
        <w:rPr>
          <w:rStyle w:val="Style14"/>
          <w:rFonts w:cs="Arial"/>
          <w:color w:val="000000"/>
          <w:sz w:val="24"/>
          <w:szCs w:val="24"/>
        </w:rPr>
        <w:t>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Сотрудник </w:t>
      </w:r>
      <w:r>
        <w:rPr>
          <w:rStyle w:val="Style14"/>
          <w:rFonts w:cs="Arial"/>
          <w:color w:val="000000"/>
          <w:sz w:val="24"/>
          <w:szCs w:val="24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 xml:space="preserve">дминистрации в течение 1 рабочего дня следующего за днем утверждения (подписания) Главой Голышмановского муниципального района  </w:t>
      </w:r>
      <w:r>
        <w:rPr>
          <w:rStyle w:val="Style14"/>
          <w:rFonts w:cs="Arial"/>
          <w:b/>
          <w:color w:val="000000"/>
          <w:position w:val="24"/>
          <w:sz w:val="16"/>
          <w:sz w:val="24"/>
          <w:szCs w:val="24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</w:rPr>
        <w:t>согла</w:t>
        <w:softHyphen/>
        <w:t xml:space="preserve">шения об установлении сервитута, в зависимости от указанного в заявлении способа получения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результата муниципальной услуги, осуществляет их выдачу (направление) заявителю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либо направление в МФЦ для последующей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их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выдачи заявителю.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Выда</w:t>
        <w:softHyphen/>
        <w:t>ча документов в МФЦ осуществляется при личном обращении заявителя.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Критерием осуществления настоящего административного действия является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отсутствие</w:t>
      </w:r>
      <w:r>
        <w:rPr>
          <w:rStyle w:val="Style14"/>
          <w:rFonts w:cs="Arial"/>
          <w:color w:val="000000"/>
          <w:sz w:val="24"/>
          <w:szCs w:val="24"/>
        </w:rPr>
        <w:t xml:space="preserve"> оснований для отказа в предоставлении муниципальной услуги, указанных в пункте 2.8.1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подраздела 2.8 настоящего административного регламента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3.2.5.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При отсутствии</w:t>
      </w:r>
      <w:r>
        <w:rPr>
          <w:rStyle w:val="Style14"/>
          <w:rFonts w:cs="Arial"/>
          <w:color w:val="000000"/>
          <w:sz w:val="24"/>
          <w:szCs w:val="24"/>
        </w:rPr>
        <w:t xml:space="preserve"> оснований для отказа в предоставлении муниципальной услуги, указанных в пункте 2.8.1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подраздела 2.8 настоящего административного ре</w:t>
        <w:softHyphen/>
        <w:t>гламента, если установление сервитута предусматривается в отношении части зе</w:t>
        <w:softHyphen/>
        <w:t>мельного участка на срок более трех,</w:t>
      </w:r>
      <w:r>
        <w:rPr>
          <w:rStyle w:val="Style14"/>
          <w:rFonts w:cs="Arial"/>
          <w:color w:val="000000"/>
          <w:sz w:val="24"/>
          <w:szCs w:val="24"/>
        </w:rPr>
        <w:t xml:space="preserve"> сотрудник администрации в течение 3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ка</w:t>
        <w:softHyphen/>
        <w:t xml:space="preserve">лендарных </w:t>
      </w:r>
      <w:r>
        <w:rPr>
          <w:rStyle w:val="Style14"/>
          <w:rFonts w:cs="Arial"/>
          <w:color w:val="000000"/>
          <w:sz w:val="24"/>
          <w:szCs w:val="24"/>
        </w:rPr>
        <w:t>дней со дня</w:t>
      </w:r>
      <w:r>
        <w:rPr>
          <w:color w:val="000000"/>
          <w:sz w:val="24"/>
          <w:szCs w:val="24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</w:rPr>
        <w:t>выявления их отсутствия осуществляет: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>
        <w:rPr>
          <w:rStyle w:val="Style14"/>
          <w:rFonts w:cs="Arial"/>
          <w:color w:val="000000"/>
          <w:sz w:val="24"/>
          <w:szCs w:val="24"/>
        </w:rPr>
        <w:t>подготовку проекта уведомления о возможности заключения соглашения об установлении сервитута в предложенных заявителем границах либо проект предло</w:t>
        <w:softHyphen/>
        <w:t>жения о заключении соглашения об установлении сервитута в иных границах</w:t>
      </w:r>
      <w:r>
        <w:rPr>
          <w:color w:val="000000"/>
          <w:sz w:val="24"/>
          <w:szCs w:val="24"/>
        </w:rPr>
        <w:t xml:space="preserve"> и </w:t>
      </w:r>
      <w:r>
        <w:rPr>
          <w:rStyle w:val="Style14"/>
          <w:rFonts w:cs="Arial"/>
          <w:color w:val="000000"/>
          <w:sz w:val="24"/>
          <w:szCs w:val="24"/>
        </w:rPr>
        <w:t>схе</w:t>
        <w:softHyphen/>
        <w:t>му границ сервитута на кадастровом плане территории;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передает подготовленные проекты уведомления либо предложения и схемы границ на утверждение (подписание) Глав</w:t>
      </w:r>
      <w:r>
        <w:rPr>
          <w:rStyle w:val="Style14"/>
          <w:rFonts w:cs="Arial"/>
          <w:color w:val="000000"/>
          <w:sz w:val="24"/>
          <w:szCs w:val="24"/>
        </w:rPr>
        <w:t>е</w:t>
      </w:r>
      <w:r>
        <w:rPr>
          <w:rStyle w:val="Style14"/>
          <w:rFonts w:cs="Arial"/>
          <w:color w:val="000000"/>
          <w:sz w:val="24"/>
          <w:szCs w:val="24"/>
        </w:rPr>
        <w:t xml:space="preserve"> Голышмановского муниципального райо</w:t>
        <w:softHyphen/>
        <w:t xml:space="preserve">на , которые подлежат утверждению (подписанию) в течение 2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Style14"/>
          <w:rFonts w:cs="Arial"/>
          <w:color w:val="000000"/>
          <w:sz w:val="24"/>
          <w:szCs w:val="24"/>
        </w:rPr>
        <w:t xml:space="preserve">дней со дня их поступления к </w:t>
      </w:r>
      <w:r>
        <w:rPr>
          <w:rStyle w:val="Style14"/>
          <w:rFonts w:cs="Arial"/>
          <w:color w:val="000000"/>
          <w:sz w:val="24"/>
          <w:szCs w:val="24"/>
        </w:rPr>
        <w:t>нему</w:t>
      </w:r>
      <w:r>
        <w:rPr>
          <w:rStyle w:val="Style14"/>
          <w:rFonts w:cs="Arial"/>
          <w:color w:val="000000"/>
          <w:sz w:val="24"/>
          <w:szCs w:val="24"/>
        </w:rPr>
        <w:t>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Сотрудник администрации, в течение 1 рабочего дня следующего за днем утверждения (подписания) Главой Голышмановского муниципального района  уве</w:t>
        <w:softHyphen/>
        <w:t>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</w:t>
      </w:r>
      <w:r>
        <w:rPr>
          <w:color w:val="000000"/>
          <w:sz w:val="24"/>
          <w:szCs w:val="24"/>
        </w:rPr>
        <w:t xml:space="preserve"> и </w:t>
      </w:r>
      <w:r>
        <w:rPr>
          <w:rStyle w:val="Style14"/>
          <w:rFonts w:cs="Arial"/>
          <w:color w:val="000000"/>
          <w:sz w:val="24"/>
          <w:szCs w:val="24"/>
        </w:rPr>
        <w:t>схемы границ сервитута на кадастровом плане территории, в зависимости от указанного в заявлении способа получения ре</w:t>
        <w:softHyphen/>
        <w:t>зу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льтата муниципальной услуги, осуществляет их выдачу (направление) заявителю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либо направление в МФЦ для последующей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их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выдачи заявителю.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Выдача докумен</w:t>
        <w:softHyphen/>
        <w:t>тов в МФЦ осуществляется при личном обращении заявителя.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Критерием осуществления на</w:t>
      </w:r>
      <w:r>
        <w:rPr>
          <w:rStyle w:val="Style14"/>
          <w:rFonts w:cs="Arial"/>
          <w:color w:val="000000"/>
          <w:sz w:val="24"/>
          <w:szCs w:val="24"/>
        </w:rPr>
        <w:t xml:space="preserve">стоящего административного действия является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отсутствие</w:t>
      </w:r>
      <w:r>
        <w:rPr>
          <w:rStyle w:val="Style14"/>
          <w:rFonts w:cs="Arial"/>
          <w:color w:val="000000"/>
          <w:sz w:val="24"/>
          <w:szCs w:val="24"/>
        </w:rPr>
        <w:t xml:space="preserve"> оснований для отказа в предоставлении муниципальной услуги, указан</w:t>
        <w:softHyphen/>
        <w:t xml:space="preserve">ных в пункте 2.8.1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подраздела 2.8 настоящего административного регламента, если установление сервитута предусматривается в отношении части земельного участка на срок более трех.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3.2.6. Результатом исполнения административной процедуры является утверждение (подписание) и направление (выдача) заявителю: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уведомления о возможности заключения соглашения об установлении серви</w:t>
        <w:softHyphen/>
        <w:t>тута в предложенных границах;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проекта соглашения об установлении сервитута (в случае установления сер</w:t>
        <w:softHyphen/>
        <w:t>витута в отношении всего земельного участка либо установления сервитута в отно</w:t>
        <w:softHyphen/>
        <w:t>шении земельного участка на срок до трех лет без осуществления государственного кадастрового учета части земельного участка);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- решения </w:t>
      </w:r>
      <w:r>
        <w:rPr>
          <w:rStyle w:val="Style14"/>
          <w:rFonts w:cs="Arial"/>
          <w:color w:val="000000"/>
          <w:sz w:val="24"/>
          <w:szCs w:val="24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>дминистрации об отказе в установлении сервитута.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3.2.7. Фиксация результата административной процедуры осуществляется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сотрудником администрации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путем</w:t>
      </w:r>
      <w:r>
        <w:rPr>
          <w:rStyle w:val="Style14"/>
          <w:rFonts w:cs="Arial"/>
          <w:color w:val="000000"/>
          <w:sz w:val="24"/>
          <w:szCs w:val="24"/>
        </w:rPr>
        <w:t xml:space="preserve"> занесения информации в журнале регистрации.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Style w:val="Style14"/>
          <w:rFonts w:ascii="Arial" w:hAnsi="Arial" w:eastAsia="Times New Roman" w:cs="Arial"/>
          <w:i/>
          <w:i/>
          <w:color w:val="000000"/>
          <w:sz w:val="24"/>
          <w:szCs w:val="24"/>
          <w:lang w:eastAsia="ru-RU"/>
        </w:rPr>
      </w:pPr>
      <w:r>
        <w:rPr/>
      </w:r>
    </w:p>
    <w:p>
      <w:pPr>
        <w:pStyle w:val="Style24"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eastAsia="Times New Roman" w:cs="Arial"/>
          <w:i/>
          <w:color w:val="000000"/>
          <w:sz w:val="24"/>
          <w:szCs w:val="24"/>
          <w:lang w:eastAsia="ru-RU"/>
        </w:rPr>
        <w:t>3.3.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 и направление (выдача) его заявителю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</w:rPr>
        <w:t>3.3.1. Основанием для начала исполнения настоящей административной про</w:t>
        <w:softHyphen/>
        <w:t xml:space="preserve">цедуры является </w:t>
      </w:r>
      <w:r>
        <w:rPr>
          <w:rStyle w:val="Style14"/>
          <w:rFonts w:cs="Arial"/>
          <w:color w:val="000000"/>
          <w:sz w:val="24"/>
          <w:szCs w:val="24"/>
        </w:rPr>
        <w:t xml:space="preserve">окончание административной процедуры по </w:t>
      </w:r>
      <w:r>
        <w:rPr>
          <w:rStyle w:val="Style14"/>
          <w:rFonts w:eastAsia="Calibri" w:cs="Arial"/>
          <w:color w:val="000000"/>
          <w:sz w:val="24"/>
          <w:szCs w:val="24"/>
        </w:rPr>
        <w:t>приему и регистрации уведомления о государственном кадастровом учете частей земельных участков, в от</w:t>
        <w:softHyphen/>
        <w:t>ношении которых устанавливается сервитут, представленного заявителем.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</w:rPr>
        <w:t xml:space="preserve">3.3.2. </w:t>
      </w:r>
      <w:r>
        <w:rPr>
          <w:rStyle w:val="Style14"/>
          <w:rFonts w:cs="Arial"/>
          <w:color w:val="000000"/>
          <w:sz w:val="24"/>
          <w:szCs w:val="24"/>
        </w:rPr>
        <w:t xml:space="preserve">Сотрудник </w:t>
      </w:r>
      <w:r>
        <w:rPr>
          <w:rStyle w:val="Style14"/>
          <w:rFonts w:cs="Arial"/>
          <w:color w:val="000000"/>
          <w:sz w:val="24"/>
          <w:szCs w:val="24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 xml:space="preserve">дминистрации </w:t>
      </w:r>
      <w:r>
        <w:rPr>
          <w:rStyle w:val="Style14"/>
          <w:rFonts w:cs="Arial"/>
          <w:color w:val="000000"/>
          <w:sz w:val="24"/>
          <w:szCs w:val="24"/>
        </w:rPr>
        <w:t>Голышмановского муниципального района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</w:rPr>
        <w:t xml:space="preserve">в течение 10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Style14"/>
          <w:rFonts w:cs="Arial"/>
          <w:color w:val="000000"/>
          <w:sz w:val="24"/>
          <w:szCs w:val="24"/>
        </w:rPr>
        <w:t xml:space="preserve">дней со дня </w:t>
      </w:r>
      <w:r>
        <w:rPr>
          <w:rStyle w:val="Style14"/>
          <w:rFonts w:eastAsia="Calibri" w:cs="Arial"/>
          <w:color w:val="000000"/>
          <w:sz w:val="24"/>
          <w:szCs w:val="24"/>
        </w:rPr>
        <w:t>приема и регистрации уведомления о государ</w:t>
        <w:softHyphen/>
        <w:t>ственном кадастровом учете частей земельных участков, в отношении которых уста</w:t>
        <w:softHyphen/>
        <w:t>навливается сервитут, осуществляет: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>
          <w:rFonts w:ascii="Arial" w:hAnsi="Arial"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- подготовку проекта соглашения об установлении сервитута (далее проект со</w:t>
        <w:softHyphen/>
        <w:t>глашения);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- передает подготовленный проект</w:t>
      </w:r>
      <w:r>
        <w:rPr>
          <w:rStyle w:val="Style14"/>
          <w:rFonts w:eastAsia="Calibri" w:cs="Arial"/>
          <w:color w:val="000000"/>
          <w:sz w:val="24"/>
          <w:szCs w:val="24"/>
        </w:rPr>
        <w:t xml:space="preserve"> соглашения</w:t>
      </w:r>
      <w:r>
        <w:rPr>
          <w:rStyle w:val="Style14"/>
          <w:rFonts w:cs="Arial"/>
          <w:color w:val="000000"/>
          <w:sz w:val="24"/>
          <w:szCs w:val="24"/>
        </w:rPr>
        <w:t xml:space="preserve"> на утверждение (подписание) </w:t>
      </w:r>
      <w:r>
        <w:rPr>
          <w:rStyle w:val="Style14"/>
          <w:rFonts w:cs="Arial"/>
          <w:color w:val="000000"/>
          <w:sz w:val="24"/>
          <w:szCs w:val="24"/>
        </w:rPr>
        <w:t>Г</w:t>
      </w:r>
      <w:r>
        <w:rPr>
          <w:rStyle w:val="Style14"/>
          <w:rFonts w:cs="Arial"/>
          <w:color w:val="000000"/>
          <w:sz w:val="24"/>
          <w:szCs w:val="24"/>
        </w:rPr>
        <w:t>лав</w:t>
      </w:r>
      <w:r>
        <w:rPr>
          <w:rStyle w:val="Style14"/>
          <w:rFonts w:cs="Arial"/>
          <w:color w:val="000000"/>
          <w:sz w:val="24"/>
          <w:szCs w:val="24"/>
        </w:rPr>
        <w:t>е</w:t>
      </w:r>
      <w:r>
        <w:rPr>
          <w:rStyle w:val="Style14"/>
          <w:rFonts w:cs="Arial"/>
          <w:color w:val="000000"/>
          <w:sz w:val="24"/>
          <w:szCs w:val="24"/>
        </w:rPr>
        <w:t xml:space="preserve"> Голышмановского муниципального района , который подлежит утверждению (подписанию) в течение 2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Style14"/>
          <w:rFonts w:cs="Arial"/>
          <w:color w:val="000000"/>
          <w:sz w:val="24"/>
          <w:szCs w:val="24"/>
        </w:rPr>
        <w:t xml:space="preserve">дней со дня их поступления к </w:t>
      </w:r>
      <w:r>
        <w:rPr>
          <w:rStyle w:val="Style14"/>
          <w:rFonts w:cs="Arial"/>
          <w:color w:val="000000"/>
          <w:sz w:val="24"/>
          <w:szCs w:val="24"/>
        </w:rPr>
        <w:t>нему</w:t>
      </w:r>
      <w:r>
        <w:rPr>
          <w:rStyle w:val="Style14"/>
          <w:rFonts w:cs="Arial"/>
          <w:color w:val="000000"/>
          <w:sz w:val="24"/>
          <w:szCs w:val="24"/>
        </w:rPr>
        <w:t>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Сотрудник </w:t>
      </w:r>
      <w:r>
        <w:rPr>
          <w:rStyle w:val="Style14"/>
          <w:rFonts w:cs="Arial"/>
          <w:color w:val="000000"/>
          <w:sz w:val="24"/>
          <w:szCs w:val="24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 xml:space="preserve">дминистрации, в течение 1 рабочего дня следующего за днем утверждения (подписания) </w:t>
      </w:r>
      <w:r>
        <w:rPr>
          <w:rStyle w:val="Style14"/>
          <w:rFonts w:cs="Arial"/>
          <w:color w:val="000000"/>
          <w:sz w:val="24"/>
          <w:szCs w:val="24"/>
        </w:rPr>
        <w:t>Г</w:t>
      </w:r>
      <w:r>
        <w:rPr>
          <w:rStyle w:val="Style14"/>
          <w:rFonts w:cs="Arial"/>
          <w:color w:val="000000"/>
          <w:sz w:val="24"/>
          <w:szCs w:val="24"/>
        </w:rPr>
        <w:t>лавой Голышмановского муниципального района  согла</w:t>
        <w:softHyphen/>
        <w:t>шения, в зависимости от указанного в заявлении способа получения результата му</w:t>
        <w:softHyphen/>
        <w:t>ниципальной услуги, осуществляет их выдачу (направление) зая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вителю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либо направ</w:t>
        <w:softHyphen/>
        <w:t xml:space="preserve">ление в МФЦ для последующей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их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выдачи заявителю.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Выдача документов в МФЦ осуществляется при личном обращении заявителя.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Критерием осуществления настоящего административного действия является </w:t>
      </w:r>
      <w:r>
        <w:rPr>
          <w:rStyle w:val="Style14"/>
          <w:rFonts w:eastAsia="Calibri" w:cs="Arial"/>
          <w:b w:val="false"/>
          <w:bCs w:val="false"/>
          <w:color w:val="000000"/>
          <w:sz w:val="24"/>
          <w:szCs w:val="24"/>
        </w:rPr>
        <w:t>прием и регистрация уведомления о государственном кадастровом учете частей зе</w:t>
        <w:softHyphen/>
        <w:t>мельных участков, в отношении которых устанавливается сервитут, представленного заявителем.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3.3.3. Результатом исполнения административной процедуры является утвер</w:t>
        <w:softHyphen/>
        <w:t xml:space="preserve">ждение (подписание) и направление (выдача) заявителю </w:t>
      </w:r>
      <w:r>
        <w:rPr>
          <w:rStyle w:val="Style14"/>
          <w:rFonts w:eastAsia="Calibri" w:cs="Arial"/>
          <w:b w:val="false"/>
          <w:bCs w:val="false"/>
          <w:color w:val="000000"/>
          <w:sz w:val="24"/>
          <w:szCs w:val="24"/>
        </w:rPr>
        <w:t>соглашения об установле</w:t>
        <w:softHyphen/>
        <w:t xml:space="preserve">нии сервитута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>в трех экземплярах.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 xml:space="preserve">3.3.4. Фиксация результата административной процедуры осуществляется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со</w:t>
        <w:softHyphen/>
        <w:t xml:space="preserve">трудником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А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дминистрации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путем занесения </w:t>
      </w:r>
      <w:r>
        <w:rPr>
          <w:rStyle w:val="Style14"/>
          <w:rFonts w:cs="Arial"/>
          <w:color w:val="000000"/>
          <w:sz w:val="24"/>
          <w:szCs w:val="24"/>
        </w:rPr>
        <w:t>информации в журнале регистрации.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</w:r>
    </w:p>
    <w:p>
      <w:pPr>
        <w:pStyle w:val="Style24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3.4. Блок-схема административных процедур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</w:rPr>
        <w:t>Блок-схема административных процедур представлена в приложении № 2 к настоящему административному регламенту.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>
          <w:rStyle w:val="Style14"/>
          <w:rFonts w:ascii="Arial" w:hAnsi="Arial" w:eastAsia="Times New Roman" w:cs="Arial"/>
          <w:b/>
          <w:b/>
          <w:bCs/>
          <w:color w:val="000000"/>
          <w:sz w:val="24"/>
          <w:szCs w:val="24"/>
          <w:lang w:val="en-US" w:eastAsia="ru-RU"/>
        </w:rPr>
      </w:pPr>
      <w:r>
        <w:rPr/>
      </w:r>
    </w:p>
    <w:p>
      <w:pPr>
        <w:pStyle w:val="Style24"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>IV</w:t>
      </w:r>
      <w:r>
        <w:rPr>
          <w:rStyle w:val="Style14"/>
          <w:rFonts w:eastAsia="Times New Roman" w:cs="Arial"/>
          <w:b/>
          <w:bCs/>
          <w:color w:val="000000"/>
          <w:sz w:val="24"/>
          <w:szCs w:val="24"/>
          <w:lang w:eastAsia="ru-RU"/>
        </w:rPr>
        <w:t>. Ф</w:t>
      </w:r>
      <w:r>
        <w:rPr>
          <w:rStyle w:val="Style14"/>
          <w:rFonts w:eastAsia="Times New Roman" w:cs="Arial"/>
          <w:b/>
          <w:color w:val="000000"/>
          <w:sz w:val="24"/>
          <w:szCs w:val="24"/>
          <w:lang w:eastAsia="ru-RU"/>
        </w:rPr>
        <w:t xml:space="preserve">ормы контроля за предоставлением 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eastAsia="Times New Roman" w:cs="Arial"/>
          <w:b/>
          <w:color w:val="000000"/>
          <w:sz w:val="24"/>
          <w:szCs w:val="24"/>
          <w:lang w:eastAsia="ru-RU"/>
        </w:rPr>
        <w:t>муниципальной услуги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4.1. Текущий контроль за соблюдением последовательности действий, опреде</w:t>
        <w:softHyphen/>
        <w:t xml:space="preserve">ленных административными процедурами по предоставлению муниципальной услуги и принятием решений сотрудниками </w:t>
      </w:r>
      <w:r>
        <w:rPr>
          <w:rStyle w:val="Style14"/>
          <w:rFonts w:cs="Arial"/>
          <w:color w:val="000000"/>
          <w:sz w:val="24"/>
          <w:szCs w:val="24"/>
        </w:rPr>
        <w:t>администрации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, осуществляет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Г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лава Голышма</w:t>
        <w:softHyphen/>
        <w:t xml:space="preserve">новского муниципального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района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 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</w:t>
        <w:softHyphen/>
        <w:t xml:space="preserve">шения, действия (бездействия) сотрудников </w:t>
      </w:r>
      <w:r>
        <w:rPr>
          <w:rStyle w:val="Style14"/>
          <w:rFonts w:cs="Arial"/>
          <w:color w:val="000000"/>
          <w:sz w:val="24"/>
          <w:szCs w:val="24"/>
        </w:rPr>
        <w:t>администрации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По результатам контро</w:t>
        <w:softHyphen/>
        <w:t>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4.3. Периодичность проведения проверок может носить плановый характер (осуществляться на основании полугодовых или годовых планов работы), тематиче</w:t>
        <w:softHyphen/>
        <w:t>ский характер и внеплановый характер (по конкретному обращению заявителей).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center"/>
        <w:rPr>
          <w:rFonts w:ascii="Arial" w:hAnsi="Arial" w:eastAsia="Times New Roman" w:cs="Arial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color w:val="000000"/>
          <w:sz w:val="24"/>
          <w:szCs w:val="24"/>
          <w:lang w:eastAsia="ru-RU"/>
        </w:rPr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eastAsia="Times New Roman" w:cs="Arial"/>
          <w:b/>
          <w:color w:val="000000"/>
          <w:sz w:val="24"/>
          <w:szCs w:val="24"/>
          <w:lang w:val="en-US" w:eastAsia="ru-RU"/>
        </w:rPr>
        <w:t>V</w:t>
      </w:r>
      <w:r>
        <w:rPr>
          <w:rStyle w:val="Style14"/>
          <w:rFonts w:eastAsia="Times New Roman" w:cs="Arial"/>
          <w:b/>
          <w:bCs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</w:r>
    </w:p>
    <w:p>
      <w:pPr>
        <w:pStyle w:val="Style24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eastAsia="ru-RU"/>
        </w:rPr>
      </w:pPr>
      <w:r>
        <w:rPr>
          <w:rFonts w:cs="Arial"/>
          <w:i/>
          <w:color w:val="000000"/>
          <w:sz w:val="24"/>
          <w:szCs w:val="24"/>
          <w:lang w:eastAsia="ru-RU"/>
        </w:rPr>
      </w:r>
    </w:p>
    <w:p>
      <w:pPr>
        <w:pStyle w:val="Style24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eastAsia="ru-RU"/>
        </w:rPr>
      </w:pPr>
      <w:r>
        <w:rPr>
          <w:rFonts w:cs="Arial"/>
          <w:i/>
          <w:color w:val="000000"/>
          <w:sz w:val="24"/>
          <w:szCs w:val="24"/>
          <w:lang w:eastAsia="ru-RU"/>
        </w:rPr>
        <w:t>5.1. Предмет жалобы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Заявитель может обратиться с жалобой на решение и действия (бездействие) 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>А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дминистрации,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сотрудников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А</w:t>
      </w:r>
      <w:r>
        <w:rPr>
          <w:rStyle w:val="Style14"/>
          <w:rFonts w:cs="Arial"/>
          <w:color w:val="000000"/>
          <w:sz w:val="24"/>
          <w:szCs w:val="24"/>
        </w:rPr>
        <w:t>дминистрации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 либо муниципальных служащих, предоставляющих муниципальную услугу, в том числе в следующих случаях: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1) нарушение срока регистрации заявления о предоставлении муниципальной услуги;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</w:t>
        <w:softHyphen/>
        <w:t>менской области, муниципальными правовыми актами для предоставления муници</w:t>
        <w:softHyphen/>
        <w:t>пальной услуги;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</w:t>
        <w:softHyphen/>
        <w:t>тивными правовыми актами Российской Федерации, нормативными правовыми акта</w:t>
        <w:softHyphen/>
        <w:t>ми Тюменской области, муниципальными правовыми актами для предоставления му</w:t>
        <w:softHyphen/>
        <w:t>ниципальной услуги, у заявителя;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пунктом 2.8.1 подраздела 2.8 настоящего административного регла</w:t>
        <w:softHyphen/>
        <w:t>мента.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</w:t>
        <w:softHyphen/>
        <w:t>ты, не предусмотренной нормативными правовыми актами Российской Федерации, нормативными правовыми актами Тюменской области, муниципальными правовыми актами;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</w:t>
        <w:softHyphen/>
        <w:t>чаток и ошибок в выданных в результате предоставления муниципальной услуги до</w:t>
        <w:softHyphen/>
        <w:t>кументах либо нарушение установленного срока таких исправлений.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Жалоба может быть подана в 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>А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дминистрацию, МФЦ </w:t>
      </w:r>
      <w:r>
        <w:rPr>
          <w:rStyle w:val="Style14"/>
          <w:rFonts w:cs="Arial"/>
          <w:color w:val="000000"/>
          <w:sz w:val="24"/>
          <w:szCs w:val="24"/>
        </w:rPr>
        <w:t>посредством личного прие</w:t>
        <w:softHyphen/>
        <w:t>ма, в электронной форме.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 В электронной форме жалоба может быть подана заявителем посредством: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 xml:space="preserve">- официального сайта </w:t>
      </w:r>
      <w:r>
        <w:rPr>
          <w:rFonts w:cs="Arial"/>
          <w:color w:val="000000"/>
          <w:sz w:val="24"/>
          <w:szCs w:val="24"/>
          <w:lang w:eastAsia="ru-RU"/>
        </w:rPr>
        <w:t>А</w:t>
      </w:r>
      <w:r>
        <w:rPr>
          <w:rFonts w:cs="Arial"/>
          <w:color w:val="000000"/>
          <w:sz w:val="24"/>
          <w:szCs w:val="24"/>
          <w:lang w:eastAsia="ru-RU"/>
        </w:rPr>
        <w:t>дминистрации;</w:t>
      </w:r>
    </w:p>
    <w:p>
      <w:pPr>
        <w:pStyle w:val="ConsPlusNormal"/>
        <w:keepNext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color w:val="000000"/>
          <w:sz w:val="24"/>
          <w:szCs w:val="24"/>
          <w:lang w:eastAsia="ru-RU"/>
        </w:rPr>
        <w:t xml:space="preserve">- </w:t>
      </w:r>
      <w:r>
        <w:rPr>
          <w:rStyle w:val="Style14"/>
          <w:color w:val="000000"/>
          <w:sz w:val="24"/>
          <w:szCs w:val="24"/>
        </w:rPr>
        <w:t>официального портала органов государственной власти Тюменской области www.admtyumen.ru, в федеральной государственной информационной системе «Еди</w:t>
        <w:softHyphen/>
        <w:t>ный портал государственных и муниципальных услуг (функций)» www.gosuslugi.ru, на сайте «Государственные и муниципальные услуги в Тюменской области» www.uslugi.admtyumen.ru;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  <w:lang w:eastAsia="ru-RU"/>
        </w:rPr>
        <w:t>- портала федеральной государственной информационной системы, обеспечи</w:t>
        <w:softHyphen/>
        <w:t>вающей процесс досудебного (внесудебного) обжалования решений и действий (без</w:t>
        <w:softHyphen/>
        <w:t>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eastAsia="ru-RU"/>
        </w:rPr>
      </w:pPr>
      <w:r>
        <w:rPr>
          <w:rFonts w:cs="Arial"/>
          <w:i/>
          <w:color w:val="000000"/>
          <w:sz w:val="24"/>
          <w:szCs w:val="24"/>
          <w:lang w:eastAsia="ru-RU"/>
        </w:rPr>
      </w:r>
    </w:p>
    <w:p>
      <w:pPr>
        <w:pStyle w:val="Style24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eastAsia="ru-RU"/>
        </w:rPr>
      </w:pPr>
      <w:r>
        <w:rPr>
          <w:rFonts w:cs="Arial"/>
          <w:i/>
          <w:color w:val="000000"/>
          <w:sz w:val="24"/>
          <w:szCs w:val="24"/>
          <w:lang w:eastAsia="ru-RU"/>
        </w:rPr>
        <w:t>5.2. Сроки рассмотрения жалобы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Жалоба, поступившая в 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>А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дминистрацию, МФЦ подлежит рассмотрению 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>Г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>ла</w:t>
        <w:softHyphen/>
        <w:t xml:space="preserve">вой </w:t>
      </w:r>
      <w:r>
        <w:rPr>
          <w:rStyle w:val="Style14"/>
          <w:rFonts w:eastAsia="Times New Roman" w:cs="Arial"/>
          <w:color w:val="000000"/>
          <w:sz w:val="24"/>
          <w:szCs w:val="24"/>
          <w:lang w:eastAsia="ru-RU"/>
        </w:rPr>
        <w:t xml:space="preserve">Голышмановского муниципального района 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либо сотрудником 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>А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 xml:space="preserve">дминистрации, наделенным полномочиями по рассмотрению жалоб, в течение 15 рабочих дней со дня ее регистрации в 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>А</w:t>
      </w:r>
      <w:r>
        <w:rPr>
          <w:rStyle w:val="Style14"/>
          <w:rFonts w:cs="Arial"/>
          <w:color w:val="000000"/>
          <w:sz w:val="24"/>
          <w:szCs w:val="24"/>
          <w:lang w:eastAsia="ru-RU"/>
        </w:rPr>
        <w:t>дминистрации, а в случае обжалования отказа администра</w:t>
        <w:softHyphen/>
        <w:t>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</w:t>
        <w:softHyphen/>
        <w:t>ний - в течение пяти рабочих дней со дня ее регистрации.</w:t>
      </w:r>
    </w:p>
    <w:p>
      <w:pPr>
        <w:pStyle w:val="Style24"/>
        <w:keepNext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 № 1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>
      <w:pPr>
        <w:pStyle w:val="Style24"/>
        <w:keepNext/>
        <w:autoSpaceDE w:val="false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(бланк заявления)</w:t>
      </w:r>
    </w:p>
    <w:p>
      <w:pPr>
        <w:pStyle w:val="Style24"/>
        <w:autoSpaceDE w:val="false"/>
        <w:ind w:left="0"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tbl>
      <w:tblPr>
        <w:tblW w:w="9627" w:type="dxa"/>
        <w:jc w:val="left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70"/>
        <w:gridCol w:w="390"/>
        <w:gridCol w:w="915"/>
        <w:gridCol w:w="690"/>
        <w:gridCol w:w="1740"/>
        <w:gridCol w:w="1020"/>
        <w:gridCol w:w="90"/>
        <w:gridCol w:w="285"/>
        <w:gridCol w:w="1155"/>
        <w:gridCol w:w="1365"/>
        <w:gridCol w:w="1407"/>
      </w:tblGrid>
      <w:tr>
        <w:trPr>
          <w:trHeight w:val="29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А</w:t>
            </w:r>
            <w:r>
              <w:rPr>
                <w:rFonts w:cs="Arial"/>
                <w:color w:val="000000"/>
                <w:sz w:val="24"/>
                <w:szCs w:val="24"/>
              </w:rPr>
              <w:t>дминистрация ___________</w:t>
            </w:r>
          </w:p>
          <w:p>
            <w:pPr>
              <w:pStyle w:val="Style24"/>
              <w:autoSpaceDE w:val="false"/>
              <w:ind w:left="0" w:right="-2" w:hanging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5"/>
              <w:keepNext/>
              <w:numPr>
                <w:ilvl w:val="0"/>
                <w:numId w:val="1"/>
              </w:numPr>
              <w:shd w:fill="FFFFFF" w:val="clear"/>
              <w:tabs>
                <w:tab w:val="left" w:pos="0" w:leader="none"/>
              </w:tabs>
              <w:suppressAutoHyphens w:val="true"/>
              <w:autoSpaceDE w:val="false"/>
              <w:ind w:left="360" w:right="-2" w:hanging="360"/>
              <w:jc w:val="center"/>
              <w:rPr>
                <w:rFonts w:cs="Arial"/>
                <w:b/>
                <w:b/>
                <w:color w:val="000000"/>
                <w:szCs w:val="26"/>
              </w:rPr>
            </w:pPr>
            <w:r>
              <w:rPr>
                <w:rFonts w:cs="Arial"/>
                <w:b/>
                <w:color w:val="000000"/>
                <w:szCs w:val="26"/>
              </w:rPr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113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адрес электронной почты, номер телефона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rFonts w:cs="Times New Roman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3345" cy="109220"/>
                      <wp:effectExtent l="0" t="0" r="0" b="0"/>
                      <wp:wrapNone/>
                      <wp:docPr id="3" name="Полилиния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4" stroked="t" style="position:absolute;margin-left:-1.75pt;margin-top:2.7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rFonts w:cs="Times New Roman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3345" cy="109220"/>
                      <wp:effectExtent l="0" t="0" r="0" b="0"/>
                      <wp:wrapNone/>
                      <wp:docPr id="4" name="Полилиния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3" stroked="t" style="position:absolute;margin-left:-2pt;margin-top:9.8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не заполняется, </w:t>
            </w:r>
          </w:p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в случае если представлена выписка из ЕГРЮЛ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rFonts w:cs="Times New Roman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3345" cy="109220"/>
                      <wp:effectExtent l="0" t="0" r="0" b="0"/>
                      <wp:wrapNone/>
                      <wp:docPr id="5" name="Поли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4" stroked="t" style="position:absolute;margin-left:-1.55pt;margin-top:1.1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14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278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5"/>
              <w:numPr>
                <w:ilvl w:val="0"/>
                <w:numId w:val="1"/>
              </w:numPr>
              <w:tabs>
                <w:tab w:val="left" w:pos="0" w:leader="none"/>
              </w:tabs>
              <w:suppressAutoHyphens w:val="true"/>
              <w:spacing w:lineRule="auto" w:line="240" w:before="0" w:after="0"/>
              <w:ind w:left="360" w:right="0" w:hanging="36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9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cs="Arial"/>
                <w:b/>
                <w:color w:val="000000"/>
                <w:sz w:val="24"/>
                <w:szCs w:val="24"/>
              </w:rPr>
              <w:t>Прошу заключить соглашение об установлении сервитута:</w:t>
            </w:r>
          </w:p>
        </w:tc>
      </w:tr>
      <w:tr>
        <w:trPr>
          <w:trHeight w:val="278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5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0" b="0"/>
                      <wp:wrapNone/>
                      <wp:docPr id="6" name="Полилиния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8" stroked="t" style="position:absolute;margin-left:1.2pt;margin-top:3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отношении части земельного участка на срок до трех лет</w:t>
            </w:r>
          </w:p>
        </w:tc>
      </w:tr>
      <w:tr>
        <w:trPr>
          <w:trHeight w:val="278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5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93345" cy="109220"/>
                      <wp:effectExtent l="0" t="0" r="0" b="0"/>
                      <wp:wrapNone/>
                      <wp:docPr id="7" name="Полилиния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9" stroked="t" style="position:absolute;margin-left:1.5pt;margin-top:4.1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отношении части земельного участка на срок более трех</w:t>
            </w:r>
          </w:p>
        </w:tc>
      </w:tr>
      <w:tr>
        <w:trPr>
          <w:trHeight w:val="278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5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93345" cy="109220"/>
                      <wp:effectExtent l="0" t="0" r="0" b="0"/>
                      <wp:wrapNone/>
                      <wp:docPr id="8" name="Полилиния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20" stroked="t" style="position:absolute;margin-left:0.65pt;margin-top:2.2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отношении всего земельного участка</w:t>
            </w:r>
          </w:p>
        </w:tc>
      </w:tr>
      <w:tr>
        <w:trPr>
          <w:trHeight w:val="278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  <w:highlight w:val="white"/>
              </w:rPr>
              <w:t>Цель действия сервитута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заполняется заявителем</w:t>
            </w:r>
          </w:p>
        </w:tc>
      </w:tr>
      <w:tr>
        <w:trPr>
          <w:trHeight w:val="278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  <w:highlight w:val="white"/>
              </w:rPr>
              <w:t>Предполагаемый срок действия сервитута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заполняется заявителем</w:t>
            </w:r>
          </w:p>
        </w:tc>
      </w:tr>
      <w:tr>
        <w:trPr>
          <w:trHeight w:val="27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5"/>
              <w:numPr>
                <w:ilvl w:val="0"/>
                <w:numId w:val="1"/>
              </w:numPr>
              <w:tabs>
                <w:tab w:val="left" w:pos="0" w:leader="none"/>
              </w:tabs>
              <w:suppressAutoHyphens w:val="true"/>
              <w:spacing w:lineRule="auto" w:line="240" w:before="0" w:after="0"/>
              <w:ind w:left="1097" w:right="0" w:hanging="36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9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rStyle w:val="Style14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Arial"/>
                <w:b/>
                <w:color w:val="000000"/>
                <w:sz w:val="24"/>
                <w:szCs w:val="24"/>
              </w:rPr>
              <w:t>в обязательном порядке</w:t>
            </w:r>
            <w:r>
              <w:rPr>
                <w:rStyle w:val="Style14"/>
                <w:color w:val="000000"/>
              </w:rPr>
              <w:t>:</w:t>
            </w:r>
          </w:p>
        </w:tc>
      </w:tr>
      <w:tr>
        <w:trPr>
          <w:trHeight w:val="27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5"/>
              <w:numPr>
                <w:ilvl w:val="0"/>
                <w:numId w:val="1"/>
              </w:numPr>
              <w:tabs>
                <w:tab w:val="left" w:pos="0" w:leader="none"/>
              </w:tabs>
              <w:suppressAutoHyphens w:val="true"/>
              <w:spacing w:lineRule="auto" w:line="240" w:before="0" w:after="0"/>
              <w:ind w:left="360" w:right="0" w:hanging="36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5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9" name="Полилиния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22" stroked="t" style="position:absolute;margin-left:3.3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 xml:space="preserve">Схема границ сервитута на кадастровом плане территории </w:t>
            </w:r>
            <w:r>
              <w:rPr>
                <w:rStyle w:val="Style14"/>
                <w:rFonts w:cs="Arial"/>
                <w:i/>
                <w:color w:val="000000"/>
                <w:sz w:val="20"/>
                <w:szCs w:val="20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      </w:r>
            <w:r>
              <w:rPr>
                <w:rStyle w:val="Style14"/>
                <w:rFonts w:cs="Arial"/>
                <w:i/>
                <w:color w:val="000000"/>
                <w:sz w:val="20"/>
                <w:szCs w:val="20"/>
                <w:highlight w:val="white"/>
              </w:rPr>
              <w:t>не требуется)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5"/>
              <w:keepNext/>
              <w:numPr>
                <w:ilvl w:val="0"/>
                <w:numId w:val="1"/>
              </w:numPr>
              <w:shd w:fill="FFFFFF" w:val="clear"/>
              <w:tabs>
                <w:tab w:val="left" w:pos="0" w:leader="none"/>
              </w:tabs>
              <w:suppressAutoHyphens w:val="true"/>
              <w:autoSpaceDE w:val="false"/>
              <w:ind w:left="360" w:right="-2" w:hanging="360"/>
              <w:jc w:val="center"/>
              <w:rPr>
                <w:rFonts w:cs="Arial"/>
                <w:b/>
                <w:b/>
                <w:color w:val="000000"/>
                <w:szCs w:val="26"/>
              </w:rPr>
            </w:pPr>
            <w:r>
              <w:rPr>
                <w:rFonts w:cs="Arial"/>
                <w:b/>
                <w:color w:val="000000"/>
                <w:szCs w:val="26"/>
              </w:rPr>
            </w:r>
          </w:p>
        </w:tc>
        <w:tc>
          <w:tcPr>
            <w:tcW w:w="9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rFonts w:cs="Times New Roman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10" name="Полилиния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6" stroked="t" style="position:absolute;margin-left:2.05pt;margin-top:2.8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лиц);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rFonts w:cs="Times New Roman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1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0" t="0" r="0" b="0"/>
                      <wp:wrapNone/>
                      <wp:docPr id="11" name="Полилиния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6" stroked="t" style="position:absolute;margin-left:0.7pt;margin-top:4.2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5"/>
              <w:keepNext/>
              <w:numPr>
                <w:ilvl w:val="0"/>
                <w:numId w:val="1"/>
              </w:numPr>
              <w:shd w:fill="FFFFFF" w:val="clear"/>
              <w:tabs>
                <w:tab w:val="left" w:pos="0" w:leader="none"/>
              </w:tabs>
              <w:suppressAutoHyphens w:val="true"/>
              <w:autoSpaceDE w:val="false"/>
              <w:ind w:left="360" w:right="-2" w:hanging="360"/>
              <w:jc w:val="center"/>
              <w:rPr>
                <w:rFonts w:cs="Arial"/>
                <w:b/>
                <w:b/>
                <w:color w:val="000000"/>
                <w:szCs w:val="26"/>
              </w:rPr>
            </w:pPr>
            <w:r>
              <w:rPr>
                <w:rFonts w:cs="Arial"/>
                <w:b/>
                <w:color w:val="000000"/>
                <w:szCs w:val="26"/>
              </w:rPr>
            </w:r>
          </w:p>
        </w:tc>
        <w:tc>
          <w:tcPr>
            <w:tcW w:w="9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0" b="0"/>
                      <wp:wrapNone/>
                      <wp:docPr id="12" name="Поли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" stroked="t" style="position:absolute;margin-left:3.05pt;margin-top:4.0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0" b="0"/>
                      <wp:wrapNone/>
                      <wp:docPr id="13" name="Полилиния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0" stroked="t" style="position:absolute;margin-left:3.1pt;margin-top:4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0" b="0"/>
                      <wp:wrapNone/>
                      <wp:docPr id="14" name="Полилиния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1" stroked="t" style="position:absolute;margin-left:3.1pt;margin-top:3.5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0" b="0"/>
                      <wp:wrapNone/>
                      <wp:docPr id="15" name="Полилиния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2" stroked="t" style="position:absolute;margin-left:3.05pt;margin-top:1.7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5"/>
              <w:keepNext/>
              <w:numPr>
                <w:ilvl w:val="0"/>
                <w:numId w:val="1"/>
              </w:numPr>
              <w:shd w:fill="FFFFFF" w:val="clear"/>
              <w:tabs>
                <w:tab w:val="left" w:pos="0" w:leader="none"/>
              </w:tabs>
              <w:suppressAutoHyphens w:val="true"/>
              <w:autoSpaceDE w:val="false"/>
              <w:ind w:left="360" w:right="-2" w:hanging="360"/>
              <w:jc w:val="center"/>
              <w:rPr>
                <w:rFonts w:cs="Arial"/>
                <w:b/>
                <w:b/>
                <w:color w:val="000000"/>
                <w:szCs w:val="26"/>
              </w:rPr>
            </w:pPr>
            <w:r>
              <w:rPr>
                <w:rFonts w:cs="Arial"/>
                <w:b/>
                <w:color w:val="000000"/>
                <w:szCs w:val="26"/>
              </w:rPr>
            </w:r>
          </w:p>
        </w:tc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widowControl w:val="false"/>
              <w:autoSpaceDE w:val="false"/>
              <w:ind w:left="0" w:right="-2" w:hanging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5"/>
              <w:keepNext/>
              <w:numPr>
                <w:ilvl w:val="0"/>
                <w:numId w:val="1"/>
              </w:numPr>
              <w:shd w:fill="FFFFFF" w:val="clear"/>
              <w:tabs>
                <w:tab w:val="left" w:pos="0" w:leader="none"/>
              </w:tabs>
              <w:suppressAutoHyphens w:val="true"/>
              <w:autoSpaceDE w:val="false"/>
              <w:spacing w:lineRule="auto" w:line="240" w:before="0" w:after="0"/>
              <w:ind w:left="360" w:right="0" w:hanging="360"/>
              <w:jc w:val="center"/>
              <w:rPr>
                <w:rFonts w:cs="Arial"/>
                <w:b/>
                <w:b/>
                <w:color w:val="000000"/>
                <w:szCs w:val="26"/>
              </w:rPr>
            </w:pPr>
            <w:r>
              <w:rPr>
                <w:rFonts w:cs="Arial"/>
                <w:b/>
                <w:color w:val="000000"/>
                <w:szCs w:val="26"/>
              </w:rPr>
            </w:r>
          </w:p>
        </w:tc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widowControl w:val="false"/>
              <w:autoSpaceDE w:val="false"/>
              <w:ind w:left="0" w:right="-2" w:hanging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4"/>
              <w:autoSpaceDE w:val="false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Style24"/>
        <w:ind w:left="0"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 № 2</w:t>
      </w:r>
    </w:p>
    <w:p>
      <w:pPr>
        <w:pStyle w:val="Style24"/>
        <w:autoSpaceDE w:val="false"/>
        <w:ind w:left="0"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>
      <w:pPr>
        <w:pStyle w:val="Style24"/>
        <w:autoSpaceDE w:val="false"/>
        <w:ind w:left="0"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Style24"/>
        <w:autoSpaceDE w:val="false"/>
        <w:ind w:left="0" w:right="-2" w:firstLine="567"/>
        <w:jc w:val="right"/>
        <w:rPr>
          <w:rStyle w:val="Style14"/>
          <w:color w:val="000000"/>
          <w:lang w:eastAsia="ru-RU"/>
        </w:rPr>
      </w:pPr>
      <w:r>
        <w:rPr/>
      </w:r>
      <w:r>
        <mc:AlternateContent>
          <mc:Choice Requires="wps">
            <w:drawing>
              <wp:anchor behindDoc="0" distT="0" distB="127000" distL="0" distR="0" simplePos="0" locked="0" layoutInCell="1" allowOverlap="1" relativeHeight="13">
                <wp:simplePos x="0" y="0"/>
                <wp:positionH relativeFrom="column">
                  <wp:posOffset>1787525</wp:posOffset>
                </wp:positionH>
                <wp:positionV relativeFrom="paragraph">
                  <wp:posOffset>15240</wp:posOffset>
                </wp:positionV>
                <wp:extent cx="2569845" cy="560705"/>
                <wp:effectExtent l="0" t="0" r="0" b="0"/>
                <wp:wrapNone/>
                <wp:docPr id="16" name="Поле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56070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</w:rPr>
                              <w:t>.</w:t>
                            </w: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</w:rPr>
                              <w:t xml:space="preserve"> Подача заявления о заключении соглашения об установлении сервитута с приложением </w:t>
                            </w:r>
                          </w:p>
                          <w:p>
                            <w:pPr>
                              <w:pStyle w:val="Style24"/>
                              <w:ind w:left="0" w:right="0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схемы границ сервитута на кадастровом плане территории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02.35pt;height:44.15pt;margin-top:1.2pt;mso-position-vertical-relative:text;margin-left:140.75pt;mso-position-horizontal-relative:text">
                <v:textbox>
                  <w:txbxContent>
                    <w:p>
                      <w:pPr>
                        <w:pStyle w:val="Style24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  <w:lang w:val="en-US"/>
                        </w:rPr>
                        <w:t>I</w:t>
                      </w: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</w:rPr>
                        <w:t>.</w:t>
                      </w: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</w:rPr>
                        <w:t xml:space="preserve"> Подача заявления о заключении соглашения об установлении сервитута с приложением </w:t>
                      </w:r>
                    </w:p>
                    <w:p>
                      <w:pPr>
                        <w:pStyle w:val="Style24"/>
                        <w:ind w:left="0" w:right="0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схемы границ сервитута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4"/>
        <w:rPr>
          <w:color w:val="000000"/>
        </w:rPr>
      </w:pPr>
      <w:r>
        <w:rPr>
          <w:color w:val="000000"/>
        </w:rPr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  <mc:AlternateContent>
          <mc:Choice Requires="wps">
            <w:drawing>
              <wp:anchor behindDoc="0" distT="0" distB="127000" distL="0" distR="0" simplePos="0" locked="0" layoutInCell="1" allowOverlap="1" relativeHeight="15">
                <wp:simplePos x="0" y="0"/>
                <wp:positionH relativeFrom="column">
                  <wp:posOffset>3918585</wp:posOffset>
                </wp:positionH>
                <wp:positionV relativeFrom="paragraph">
                  <wp:posOffset>316230</wp:posOffset>
                </wp:positionV>
                <wp:extent cx="289560" cy="127635"/>
                <wp:effectExtent l="0" t="0" r="0" b="0"/>
                <wp:wrapNone/>
                <wp:docPr id="17" name="Стрелка вправо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28" fillcolor="#4f81bd" stroked="t" style="position:absolute;margin-left:308.6pt;margin-top:24.9pt;width:22.7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17">
                <wp:simplePos x="0" y="0"/>
                <wp:positionH relativeFrom="column">
                  <wp:posOffset>1485900</wp:posOffset>
                </wp:positionH>
                <wp:positionV relativeFrom="paragraph">
                  <wp:posOffset>1402715</wp:posOffset>
                </wp:positionV>
                <wp:extent cx="289560" cy="127635"/>
                <wp:effectExtent l="0" t="0" r="0" b="0"/>
                <wp:wrapNone/>
                <wp:docPr id="18" name="Стрелка вправо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32" fillcolor="#4f81bd" stroked="t" style="position:absolute;margin-left:117pt;margin-top:110.45pt;width:22.7pt;height:9.95pt;rotation:18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18">
                <wp:simplePos x="0" y="0"/>
                <wp:positionH relativeFrom="column">
                  <wp:posOffset>4389120</wp:posOffset>
                </wp:positionH>
                <wp:positionV relativeFrom="paragraph">
                  <wp:posOffset>1425575</wp:posOffset>
                </wp:positionV>
                <wp:extent cx="289560" cy="127635"/>
                <wp:effectExtent l="0" t="0" r="0" b="0"/>
                <wp:wrapNone/>
                <wp:docPr id="19" name="Стрелка вправо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34" fillcolor="#4f81bd" stroked="t" style="position:absolute;margin-left:345.6pt;margin-top:112.25pt;width:22.7pt;height:9.95pt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21">
                <wp:simplePos x="0" y="0"/>
                <wp:positionH relativeFrom="column">
                  <wp:posOffset>3918585</wp:posOffset>
                </wp:positionH>
                <wp:positionV relativeFrom="paragraph">
                  <wp:posOffset>1022350</wp:posOffset>
                </wp:positionV>
                <wp:extent cx="289560" cy="127635"/>
                <wp:effectExtent l="0" t="0" r="0" b="0"/>
                <wp:wrapNone/>
                <wp:docPr id="20" name="Стрелка вправо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37" fillcolor="#4f81bd" stroked="t" style="position:absolute;margin-left:308.6pt;margin-top:80.5pt;width:22.7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22">
                <wp:simplePos x="0" y="0"/>
                <wp:positionH relativeFrom="column">
                  <wp:posOffset>1914525</wp:posOffset>
                </wp:positionH>
                <wp:positionV relativeFrom="paragraph">
                  <wp:posOffset>1022350</wp:posOffset>
                </wp:positionV>
                <wp:extent cx="289560" cy="127635"/>
                <wp:effectExtent l="0" t="0" r="0" b="0"/>
                <wp:wrapNone/>
                <wp:docPr id="21" name="Стрелка вправо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38" fillcolor="#4f81bd" stroked="t" style="position:absolute;margin-left:150.8pt;margin-top:80.5pt;width:22.7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23">
                <wp:simplePos x="0" y="0"/>
                <wp:positionH relativeFrom="column">
                  <wp:posOffset>1886585</wp:posOffset>
                </wp:positionH>
                <wp:positionV relativeFrom="paragraph">
                  <wp:posOffset>1832610</wp:posOffset>
                </wp:positionV>
                <wp:extent cx="289560" cy="127635"/>
                <wp:effectExtent l="0" t="0" r="0" b="0"/>
                <wp:wrapNone/>
                <wp:docPr id="22" name="Стрелка вправо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39" fillcolor="#4f81bd" stroked="t" style="position:absolute;margin-left:148.6pt;margin-top:144.3pt;width:22.7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24">
                <wp:simplePos x="0" y="0"/>
                <wp:positionH relativeFrom="column">
                  <wp:posOffset>3916680</wp:posOffset>
                </wp:positionH>
                <wp:positionV relativeFrom="paragraph">
                  <wp:posOffset>1832610</wp:posOffset>
                </wp:positionV>
                <wp:extent cx="289560" cy="127635"/>
                <wp:effectExtent l="0" t="0" r="0" b="0"/>
                <wp:wrapNone/>
                <wp:docPr id="23" name="Стрелка вправо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40" fillcolor="#4f81bd" stroked="t" style="position:absolute;margin-left:308.45pt;margin-top:144.3pt;width:22.7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28">
                <wp:simplePos x="0" y="0"/>
                <wp:positionH relativeFrom="column">
                  <wp:posOffset>2519045</wp:posOffset>
                </wp:positionH>
                <wp:positionV relativeFrom="paragraph">
                  <wp:posOffset>683260</wp:posOffset>
                </wp:positionV>
                <wp:extent cx="1042670" cy="130175"/>
                <wp:effectExtent l="0" t="0" r="0" b="0"/>
                <wp:wrapNone/>
                <wp:docPr id="24" name="Стрелка вправо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2200" cy="1296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642" h="206">
                              <a:moveTo>
                                <a:pt x="0" y="51"/>
                              </a:moveTo>
                              <a:lnTo>
                                <a:pt x="1539" y="51"/>
                              </a:lnTo>
                              <a:lnTo>
                                <a:pt x="1539" y="0"/>
                              </a:lnTo>
                              <a:lnTo>
                                <a:pt x="1641" y="102"/>
                              </a:lnTo>
                              <a:lnTo>
                                <a:pt x="1539" y="205"/>
                              </a:lnTo>
                              <a:lnTo>
                                <a:pt x="1539" y="153"/>
                              </a:lnTo>
                              <a:lnTo>
                                <a:pt x="0" y="153"/>
                              </a:lnTo>
                              <a:lnTo>
                                <a:pt x="0" y="51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47" fillcolor="#4f81bd" stroked="t" style="position:absolute;margin-left:198.4pt;margin-top:53.8pt;width:82pt;height:10.1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29">
                <wp:simplePos x="0" y="0"/>
                <wp:positionH relativeFrom="column">
                  <wp:posOffset>2552700</wp:posOffset>
                </wp:positionH>
                <wp:positionV relativeFrom="paragraph">
                  <wp:posOffset>2139315</wp:posOffset>
                </wp:positionV>
                <wp:extent cx="892175" cy="127000"/>
                <wp:effectExtent l="0" t="0" r="0" b="0"/>
                <wp:wrapNone/>
                <wp:docPr id="25" name="Стрелка вправо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1720" cy="12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406" h="201">
                              <a:moveTo>
                                <a:pt x="0" y="50"/>
                              </a:moveTo>
                              <a:lnTo>
                                <a:pt x="1305" y="50"/>
                              </a:lnTo>
                              <a:lnTo>
                                <a:pt x="1305" y="0"/>
                              </a:lnTo>
                              <a:lnTo>
                                <a:pt x="1405" y="100"/>
                              </a:lnTo>
                              <a:lnTo>
                                <a:pt x="1305" y="200"/>
                              </a:lnTo>
                              <a:lnTo>
                                <a:pt x="130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48" fillcolor="#4f81bd" stroked="t" style="position:absolute;margin-left:201.05pt;margin-top:168.45pt;width:70.15pt;height:9.9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31">
                <wp:simplePos x="0" y="0"/>
                <wp:positionH relativeFrom="column">
                  <wp:posOffset>727075</wp:posOffset>
                </wp:positionH>
                <wp:positionV relativeFrom="paragraph">
                  <wp:posOffset>3107055</wp:posOffset>
                </wp:positionV>
                <wp:extent cx="926465" cy="187325"/>
                <wp:effectExtent l="0" t="0" r="0" b="0"/>
                <wp:wrapNone/>
                <wp:docPr id="26" name="Стрелка вправо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36200">
                          <a:off x="0" y="0"/>
                          <a:ext cx="925920" cy="1868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460" h="296">
                              <a:moveTo>
                                <a:pt x="0" y="74"/>
                              </a:moveTo>
                              <a:lnTo>
                                <a:pt x="1311" y="73"/>
                              </a:lnTo>
                              <a:lnTo>
                                <a:pt x="1311" y="0"/>
                              </a:lnTo>
                              <a:lnTo>
                                <a:pt x="1459" y="146"/>
                              </a:lnTo>
                              <a:lnTo>
                                <a:pt x="1311" y="295"/>
                              </a:lnTo>
                              <a:lnTo>
                                <a:pt x="1312" y="221"/>
                              </a:lnTo>
                              <a:lnTo>
                                <a:pt x="0" y="222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50" fillcolor="#4f81bd" stroked="t" style="position:absolute;margin-left:57.3pt;margin-top:244.65pt;width:72.85pt;height:14.65pt;rotation:142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33">
                <wp:simplePos x="0" y="0"/>
                <wp:positionH relativeFrom="column">
                  <wp:posOffset>944880</wp:posOffset>
                </wp:positionH>
                <wp:positionV relativeFrom="paragraph">
                  <wp:posOffset>4106545</wp:posOffset>
                </wp:positionV>
                <wp:extent cx="289560" cy="127635"/>
                <wp:effectExtent l="0" t="0" r="0" b="0"/>
                <wp:wrapNone/>
                <wp:docPr id="27" name="Стрелка вправо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52" fillcolor="#4f81bd" stroked="t" style="position:absolute;margin-left:74.45pt;margin-top:323.35pt;width:22.7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35">
                <wp:simplePos x="0" y="0"/>
                <wp:positionH relativeFrom="column">
                  <wp:posOffset>2722245</wp:posOffset>
                </wp:positionH>
                <wp:positionV relativeFrom="paragraph">
                  <wp:posOffset>5053330</wp:posOffset>
                </wp:positionV>
                <wp:extent cx="289560" cy="127635"/>
                <wp:effectExtent l="0" t="0" r="0" b="0"/>
                <wp:wrapNone/>
                <wp:docPr id="28" name="Стрелка вправо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56" fillcolor="#4f81bd" stroked="t" style="position:absolute;margin-left:214.4pt;margin-top:397.9pt;width:22.7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37">
                <wp:simplePos x="0" y="0"/>
                <wp:positionH relativeFrom="column">
                  <wp:posOffset>2747010</wp:posOffset>
                </wp:positionH>
                <wp:positionV relativeFrom="paragraph">
                  <wp:posOffset>3289300</wp:posOffset>
                </wp:positionV>
                <wp:extent cx="240665" cy="127635"/>
                <wp:effectExtent l="0" t="0" r="0" b="0"/>
                <wp:wrapNone/>
                <wp:docPr id="29" name="Стрелка вправо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12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80" h="201">
                              <a:moveTo>
                                <a:pt x="0" y="50"/>
                              </a:moveTo>
                              <a:lnTo>
                                <a:pt x="278" y="50"/>
                              </a:lnTo>
                              <a:lnTo>
                                <a:pt x="278" y="0"/>
                              </a:lnTo>
                              <a:lnTo>
                                <a:pt x="379" y="100"/>
                              </a:lnTo>
                              <a:lnTo>
                                <a:pt x="278" y="200"/>
                              </a:lnTo>
                              <a:lnTo>
                                <a:pt x="278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60" fillcolor="#4f81bd" stroked="t" style="position:absolute;margin-left:216.35pt;margin-top:259pt;width:18.85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39">
                <wp:simplePos x="0" y="0"/>
                <wp:positionH relativeFrom="column">
                  <wp:posOffset>4599940</wp:posOffset>
                </wp:positionH>
                <wp:positionV relativeFrom="paragraph">
                  <wp:posOffset>4594225</wp:posOffset>
                </wp:positionV>
                <wp:extent cx="289560" cy="127635"/>
                <wp:effectExtent l="0" t="0" r="0" b="0"/>
                <wp:wrapNone/>
                <wp:docPr id="30" name="Стрелка вправо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62" fillcolor="#4f81bd" stroked="t" style="position:absolute;margin-left:362.25pt;margin-top:361.75pt;width:22.7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41">
                <wp:simplePos x="0" y="0"/>
                <wp:positionH relativeFrom="column">
                  <wp:posOffset>4505325</wp:posOffset>
                </wp:positionH>
                <wp:positionV relativeFrom="paragraph">
                  <wp:posOffset>3020695</wp:posOffset>
                </wp:positionV>
                <wp:extent cx="926465" cy="187325"/>
                <wp:effectExtent l="0" t="0" r="0" b="0"/>
                <wp:wrapNone/>
                <wp:docPr id="31" name="Стрелка вправо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1600">
                          <a:off x="0" y="0"/>
                          <a:ext cx="925920" cy="1868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461" h="296">
                              <a:moveTo>
                                <a:pt x="0" y="74"/>
                              </a:moveTo>
                              <a:lnTo>
                                <a:pt x="1312" y="73"/>
                              </a:lnTo>
                              <a:lnTo>
                                <a:pt x="1312" y="0"/>
                              </a:lnTo>
                              <a:lnTo>
                                <a:pt x="1460" y="147"/>
                              </a:lnTo>
                              <a:lnTo>
                                <a:pt x="1312" y="295"/>
                              </a:lnTo>
                              <a:lnTo>
                                <a:pt x="1312" y="221"/>
                              </a:lnTo>
                              <a:lnTo>
                                <a:pt x="1" y="221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65" fillcolor="#4f81bd" stroked="t" style="position:absolute;margin-left:354.8pt;margin-top:237.85pt;width:72.85pt;height:14.65pt;rotation:37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11">
                <wp:simplePos x="0" y="0"/>
                <wp:positionH relativeFrom="column">
                  <wp:posOffset>1787525</wp:posOffset>
                </wp:positionH>
                <wp:positionV relativeFrom="paragraph">
                  <wp:posOffset>1270000</wp:posOffset>
                </wp:positionV>
                <wp:extent cx="2569845" cy="436245"/>
                <wp:effectExtent l="0" t="0" r="0" b="0"/>
                <wp:wrapNone/>
                <wp:docPr id="32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43624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02.35pt;height:34.35pt;margin-top:100pt;mso-position-vertical-relative:text;margin-left:140.75pt;mso-position-horizontal-relative:text">
                <v:textbox>
                  <w:txbxContent>
                    <w:p>
                      <w:pPr>
                        <w:pStyle w:val="Style24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  <w:t>II</w:t>
                      </w: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12">
                <wp:simplePos x="0" y="0"/>
                <wp:positionH relativeFrom="column">
                  <wp:posOffset>1524000</wp:posOffset>
                </wp:positionH>
                <wp:positionV relativeFrom="paragraph">
                  <wp:posOffset>528955</wp:posOffset>
                </wp:positionV>
                <wp:extent cx="948690" cy="359410"/>
                <wp:effectExtent l="0" t="0" r="0" b="0"/>
                <wp:wrapNone/>
                <wp:docPr id="33" name="Поле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5941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Личный прием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74.7pt;height:28.3pt;margin-top:41.65pt;mso-position-vertical-relative:text;margin-left:120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rPr/>
                      </w:pPr>
                      <w:r>
                        <w:rPr>
                          <w:rStyle w:val="Style14"/>
                          <w:rFonts w:cs="Arial"/>
                          <w:color w:val="000000"/>
                          <w:sz w:val="16"/>
                          <w:szCs w:val="16"/>
                        </w:rPr>
                        <w:t>Личный прием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16">
                <wp:simplePos x="0" y="0"/>
                <wp:positionH relativeFrom="column">
                  <wp:posOffset>3602355</wp:posOffset>
                </wp:positionH>
                <wp:positionV relativeFrom="paragraph">
                  <wp:posOffset>563880</wp:posOffset>
                </wp:positionV>
                <wp:extent cx="948690" cy="378460"/>
                <wp:effectExtent l="0" t="0" r="0" b="0"/>
                <wp:wrapNone/>
                <wp:docPr id="34" name="Поле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784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в электронной форме</w:t>
                            </w:r>
                          </w:p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74.7pt;height:29.8pt;margin-top:44.4pt;mso-position-vertical-relative:text;margin-left:283.65pt;mso-position-horizontal-relative:text">
                <v:textbox>
                  <w:txbxContent>
                    <w:p>
                      <w:pPr>
                        <w:pStyle w:val="Style24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eastAsia="Times New Roman" w:cs="Arial"/>
                          <w:color w:val="000000"/>
                          <w:sz w:val="16"/>
                          <w:szCs w:val="16"/>
                          <w:lang w:eastAsia="ru-RU"/>
                        </w:rPr>
                        <w:t>в электронной форме</w:t>
                      </w:r>
                    </w:p>
                    <w:p>
                      <w:pPr>
                        <w:pStyle w:val="Style24"/>
                        <w:autoSpaceDE w:val="false"/>
                        <w:ind w:left="0" w:right="-2" w:hanging="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19">
                <wp:simplePos x="0" y="0"/>
                <wp:positionH relativeFrom="column">
                  <wp:posOffset>540385</wp:posOffset>
                </wp:positionH>
                <wp:positionV relativeFrom="paragraph">
                  <wp:posOffset>1242060</wp:posOffset>
                </wp:positionV>
                <wp:extent cx="948690" cy="463550"/>
                <wp:effectExtent l="0" t="0" r="0" b="0"/>
                <wp:wrapNone/>
                <wp:docPr id="35" name="Поле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6355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Не должен превышать 15 минут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74.7pt;height:36.5pt;margin-top:97.8pt;mso-position-vertical-relative:text;margin-left:42.55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Не должен превышать 15 минут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20">
                <wp:simplePos x="0" y="0"/>
                <wp:positionH relativeFrom="column">
                  <wp:posOffset>4681220</wp:posOffset>
                </wp:positionH>
                <wp:positionV relativeFrom="paragraph">
                  <wp:posOffset>1054735</wp:posOffset>
                </wp:positionV>
                <wp:extent cx="1600200" cy="838200"/>
                <wp:effectExtent l="0" t="0" r="0" b="0"/>
                <wp:wrapNone/>
                <wp:docPr id="36" name="Поле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3820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в рабочие дни - в день его поступления, в выходные или праздничные дни - в первый рабочий день, следующий за днем его поступления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6pt;height:66pt;margin-top:83.05pt;mso-position-vertical-relative:text;margin-left:368.6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в рабочие дни - в день его поступления, в выходные или праздничные дни - в первый рабочий день, следующий за днем его поступления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25">
                <wp:simplePos x="0" y="0"/>
                <wp:positionH relativeFrom="column">
                  <wp:posOffset>1122680</wp:posOffset>
                </wp:positionH>
                <wp:positionV relativeFrom="paragraph">
                  <wp:posOffset>2045970</wp:posOffset>
                </wp:positionV>
                <wp:extent cx="1565275" cy="359410"/>
                <wp:effectExtent l="0" t="0" r="0" b="0"/>
                <wp:wrapNone/>
                <wp:docPr id="37" name="Поле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5941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Выдача расписки в приеме заявления и документов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3.25pt;height:28.3pt;margin-top:161.1pt;mso-position-vertical-relative:text;margin-left:88.4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Выдача расписки в приеме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26">
                <wp:simplePos x="0" y="0"/>
                <wp:positionH relativeFrom="column">
                  <wp:posOffset>3215005</wp:posOffset>
                </wp:positionH>
                <wp:positionV relativeFrom="paragraph">
                  <wp:posOffset>2045335</wp:posOffset>
                </wp:positionV>
                <wp:extent cx="1812925" cy="381000"/>
                <wp:effectExtent l="0" t="0" r="0" b="0"/>
                <wp:wrapNone/>
                <wp:docPr id="38" name="Поле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38100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Направление уведомления о приеме заявления и документов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42.75pt;height:30pt;margin-top:161.05pt;mso-position-vertical-relative:text;margin-left:253.15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Направление уведомления о приеме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27">
                <wp:simplePos x="0" y="0"/>
                <wp:positionH relativeFrom="column">
                  <wp:posOffset>1628140</wp:posOffset>
                </wp:positionH>
                <wp:positionV relativeFrom="paragraph">
                  <wp:posOffset>2647950</wp:posOffset>
                </wp:positionV>
                <wp:extent cx="2915920" cy="588645"/>
                <wp:effectExtent l="0" t="0" r="0" b="0"/>
                <wp:wrapNone/>
                <wp:docPr id="39" name="Поле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8864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</w:rPr>
                              <w:t xml:space="preserve">. </w:t>
                            </w: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</w:rPr>
                              <w:t>Рассмотрение зарегистрированного заявления, подготовка документов, необходимых для заключения соглашения об установлении сервитута и направление (выдача) их заявителю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9.6pt;height:46.35pt;margin-top:208.5pt;mso-position-vertical-relative:text;margin-left:128.2pt;mso-position-horizontal-relative:text">
                <v:textbox>
                  <w:txbxContent>
                    <w:p>
                      <w:pPr>
                        <w:pStyle w:val="Style24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  <w:lang w:val="en-US"/>
                        </w:rPr>
                        <w:t>III</w:t>
                      </w: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</w:rPr>
                        <w:t xml:space="preserve">. </w:t>
                      </w: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</w:rPr>
                        <w:t>Рассмотрение зарегистрированного заявления, подготовка документов, необходимых для заключения соглашения об установлении сервитута и направление (выдача) их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30">
                <wp:simplePos x="0" y="0"/>
                <wp:positionH relativeFrom="column">
                  <wp:posOffset>325755</wp:posOffset>
                </wp:positionH>
                <wp:positionV relativeFrom="paragraph">
                  <wp:posOffset>3541395</wp:posOffset>
                </wp:positionV>
                <wp:extent cx="1565275" cy="477520"/>
                <wp:effectExtent l="0" t="0" r="0" b="0"/>
                <wp:wrapNone/>
                <wp:docPr id="40" name="Поле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7752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наличии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3.25pt;height:37.6pt;margin-top:278.85pt;mso-position-vertical-relative:text;margin-left:25.65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color w:val="000000"/>
                          <w:sz w:val="16"/>
                          <w:szCs w:val="16"/>
                        </w:rPr>
                        <w:t>При наличии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32">
                <wp:simplePos x="0" y="0"/>
                <wp:positionH relativeFrom="column">
                  <wp:posOffset>290830</wp:posOffset>
                </wp:positionH>
                <wp:positionV relativeFrom="paragraph">
                  <wp:posOffset>4276090</wp:posOffset>
                </wp:positionV>
                <wp:extent cx="1565275" cy="588645"/>
                <wp:effectExtent l="0" t="0" r="0" b="0"/>
                <wp:wrapNone/>
                <wp:docPr id="41" name="Поле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58864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выдачу (направление) заявителю решения об отказе в установлении сервитута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3.25pt;height:46.35pt;margin-top:336.7pt;mso-position-vertical-relative:text;margin-left:22.9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color w:val="000000"/>
                          <w:sz w:val="16"/>
                          <w:szCs w:val="16"/>
                        </w:rPr>
                        <w:t>выдачу (направление) заявителю решения об отказе в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34">
                <wp:simplePos x="0" y="0"/>
                <wp:positionH relativeFrom="column">
                  <wp:posOffset>2126615</wp:posOffset>
                </wp:positionH>
                <wp:positionV relativeFrom="paragraph">
                  <wp:posOffset>3472815</wp:posOffset>
                </wp:positionV>
                <wp:extent cx="1641475" cy="1496060"/>
                <wp:effectExtent l="0" t="0" r="0" b="0"/>
                <wp:wrapNone/>
                <wp:docPr id="42" name="Поле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14960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9.25pt;height:117.8pt;margin-top:273.45pt;mso-position-vertical-relative:text;margin-left:167.45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color w:val="000000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36">
                <wp:simplePos x="0" y="0"/>
                <wp:positionH relativeFrom="column">
                  <wp:posOffset>2126615</wp:posOffset>
                </wp:positionH>
                <wp:positionV relativeFrom="paragraph">
                  <wp:posOffset>5253355</wp:posOffset>
                </wp:positionV>
                <wp:extent cx="1565275" cy="505460"/>
                <wp:effectExtent l="0" t="0" r="0" b="0"/>
                <wp:wrapNone/>
                <wp:docPr id="43" name="Поле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5054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выдачу (направление) заявителю соглашения об установлении сервитута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3.25pt;height:39.8pt;margin-top:413.65pt;mso-position-vertical-relative:text;margin-left:167.45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color w:val="000000"/>
                          <w:sz w:val="16"/>
                          <w:szCs w:val="16"/>
                        </w:rPr>
                        <w:t>выдачу (направление) заявителю соглашения об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38">
                <wp:simplePos x="0" y="0"/>
                <wp:positionH relativeFrom="column">
                  <wp:posOffset>3976370</wp:posOffset>
                </wp:positionH>
                <wp:positionV relativeFrom="paragraph">
                  <wp:posOffset>3472815</wp:posOffset>
                </wp:positionV>
                <wp:extent cx="1641475" cy="1010920"/>
                <wp:effectExtent l="0" t="0" r="0" b="0"/>
                <wp:wrapNone/>
                <wp:docPr id="44" name="Поле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101092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услуги, если установление сервитута предусматривается в отношении части земельного участка на срок более трех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9.25pt;height:79.6pt;margin-top:273.45pt;mso-position-vertical-relative:text;margin-left:313.1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услуги, если установление сервитута предусматривается в отношении части земельного участка на срок более трех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40">
                <wp:simplePos x="0" y="0"/>
                <wp:positionH relativeFrom="column">
                  <wp:posOffset>3976370</wp:posOffset>
                </wp:positionH>
                <wp:positionV relativeFrom="paragraph">
                  <wp:posOffset>4803140</wp:posOffset>
                </wp:positionV>
                <wp:extent cx="2188845" cy="1059815"/>
                <wp:effectExtent l="0" t="0" r="0" b="0"/>
                <wp:wrapNone/>
                <wp:docPr id="45" name="Поле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05981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выдачу (направление)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 схемы границ сервитута на кадастровом плане территории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72.35pt;height:83.45pt;margin-top:378.2pt;mso-position-vertical-relative:text;margin-left:313.1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color w:val="000000"/>
                          <w:sz w:val="16"/>
                          <w:szCs w:val="16"/>
                        </w:rPr>
                        <w:t>выдачу (направление)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 схемы границ сервитута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  <mc:AlternateContent>
          <mc:Choice Requires="wps">
            <w:drawing>
              <wp:anchor behindDoc="0" distT="0" distB="127000" distL="0" distR="0" simplePos="0" locked="0" layoutInCell="1" allowOverlap="1" relativeHeight="14">
                <wp:simplePos x="0" y="0"/>
                <wp:positionH relativeFrom="column">
                  <wp:posOffset>1929130</wp:posOffset>
                </wp:positionH>
                <wp:positionV relativeFrom="paragraph">
                  <wp:posOffset>52070</wp:posOffset>
                </wp:positionV>
                <wp:extent cx="210185" cy="127635"/>
                <wp:effectExtent l="0" t="0" r="0" b="0"/>
                <wp:wrapNone/>
                <wp:docPr id="46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2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32" h="201">
                              <a:moveTo>
                                <a:pt x="0" y="50"/>
                              </a:moveTo>
                              <a:lnTo>
                                <a:pt x="258" y="50"/>
                              </a:lnTo>
                              <a:lnTo>
                                <a:pt x="258" y="0"/>
                              </a:lnTo>
                              <a:lnTo>
                                <a:pt x="331" y="100"/>
                              </a:lnTo>
                              <a:lnTo>
                                <a:pt x="258" y="200"/>
                              </a:lnTo>
                              <a:lnTo>
                                <a:pt x="258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26" fillcolor="#4f81bd" stroked="t" style="position:absolute;margin-left:151.95pt;margin-top:4.1pt;width:16.45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  <w:r>
        <mc:AlternateContent>
          <mc:Choice Requires="wps">
            <w:drawing>
              <wp:anchor behindDoc="0" distT="0" distB="127000" distL="0" distR="0" simplePos="0" locked="0" layoutInCell="1" allowOverlap="1" relativeHeight="42">
                <wp:simplePos x="0" y="0"/>
                <wp:positionH relativeFrom="column">
                  <wp:posOffset>1523365</wp:posOffset>
                </wp:positionH>
                <wp:positionV relativeFrom="paragraph">
                  <wp:posOffset>120015</wp:posOffset>
                </wp:positionV>
                <wp:extent cx="2057400" cy="605790"/>
                <wp:effectExtent l="0" t="0" r="0" b="0"/>
                <wp:wrapNone/>
                <wp:docPr id="47" name="Поле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0579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ind w:left="0" w:right="0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В течение 21 календарного дня со дня регистрации заявления и документов, необходимых для предоставления муниципальной услуги</w:t>
                            </w:r>
                          </w:p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62pt;height:47.7pt;margin-top:9.45pt;mso-position-vertical-relative:text;margin-left:119.95pt;mso-position-horizontal-relative:text">
                <v:textbox>
                  <w:txbxContent>
                    <w:p>
                      <w:pPr>
                        <w:pStyle w:val="Style24"/>
                        <w:ind w:left="0" w:right="0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В течение 21 календарного дня со дня регистрации заявления и документов, необходимых для предоставления муниципальной услуги</w:t>
                      </w:r>
                    </w:p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  <w:r>
        <mc:AlternateContent>
          <mc:Choice Requires="wps">
            <w:drawing>
              <wp:anchor behindDoc="0" distT="0" distB="127000" distL="0" distR="0" simplePos="0" locked="0" layoutInCell="1" allowOverlap="1" relativeHeight="43">
                <wp:simplePos x="0" y="0"/>
                <wp:positionH relativeFrom="column">
                  <wp:posOffset>1675130</wp:posOffset>
                </wp:positionH>
                <wp:positionV relativeFrom="paragraph">
                  <wp:posOffset>56515</wp:posOffset>
                </wp:positionV>
                <wp:extent cx="2915920" cy="574675"/>
                <wp:effectExtent l="0" t="0" r="0" b="0"/>
                <wp:wrapNone/>
                <wp:docPr id="48" name="Поле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7467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</w:rPr>
                              <w:t xml:space="preserve">. </w:t>
                            </w: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</w:rPr>
                              <w:t xml:space="preserve">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9.6pt;height:45.25pt;margin-top:4.45pt;mso-position-vertical-relative:text;margin-left:131.9pt;mso-position-horizontal-relative:text">
                <v:textbox>
                  <w:txbxContent>
                    <w:p>
                      <w:pPr>
                        <w:pStyle w:val="Style24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  <w:lang w:val="en-US"/>
                        </w:rPr>
                        <w:t>IV</w:t>
                      </w: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</w:rPr>
                        <w:t xml:space="preserve">. </w:t>
                      </w: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</w:rPr>
                        <w:t xml:space="preserve">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48">
                <wp:simplePos x="0" y="0"/>
                <wp:positionH relativeFrom="column">
                  <wp:posOffset>4643120</wp:posOffset>
                </wp:positionH>
                <wp:positionV relativeFrom="paragraph">
                  <wp:posOffset>170815</wp:posOffset>
                </wp:positionV>
                <wp:extent cx="1600835" cy="574675"/>
                <wp:effectExtent l="0" t="0" r="0" b="0"/>
                <wp:wrapNone/>
                <wp:docPr id="49" name="Поле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57467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</w:rPr>
                              <w:t xml:space="preserve">. </w:t>
                            </w: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</w:rPr>
                              <w:t xml:space="preserve">Контроль за предоставлением </w:t>
                            </w:r>
                          </w:p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6.05pt;height:45.25pt;margin-top:13.45pt;mso-position-vertical-relative:text;margin-left:365.6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  <w:lang w:val="en-US"/>
                        </w:rPr>
                        <w:t>V</w:t>
                      </w: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</w:rPr>
                        <w:t xml:space="preserve">. </w:t>
                      </w: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</w:rPr>
                        <w:t xml:space="preserve">Контроль за предоставлением </w:t>
                      </w:r>
                    </w:p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</w:r>
    </w:p>
    <w:p>
      <w:pPr>
        <w:pStyle w:val="Style24"/>
        <w:autoSpaceDE w:val="false"/>
        <w:ind w:left="0" w:right="0" w:hanging="0"/>
        <w:rPr>
          <w:rStyle w:val="Style14"/>
          <w:rFonts w:cs="Arial"/>
          <w:color w:val="000000"/>
          <w:szCs w:val="26"/>
        </w:rPr>
      </w:pPr>
      <w:r>
        <w:rPr/>
        <mc:AlternateContent>
          <mc:Choice Requires="wps">
            <w:drawing>
              <wp:anchor behindDoc="0" distT="0" distB="127000" distL="0" distR="0" simplePos="0" locked="0" layoutInCell="1" allowOverlap="1" relativeHeight="44">
                <wp:simplePos x="0" y="0"/>
                <wp:positionH relativeFrom="column">
                  <wp:posOffset>2925445</wp:posOffset>
                </wp:positionH>
                <wp:positionV relativeFrom="paragraph">
                  <wp:posOffset>273050</wp:posOffset>
                </wp:positionV>
                <wp:extent cx="150495" cy="105410"/>
                <wp:effectExtent l="0" t="0" r="0" b="0"/>
                <wp:wrapNone/>
                <wp:docPr id="50" name="Стрелка вправо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760" cy="10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38" h="167">
                              <a:moveTo>
                                <a:pt x="0" y="41"/>
                              </a:moveTo>
                              <a:lnTo>
                                <a:pt x="185" y="41"/>
                              </a:lnTo>
                              <a:lnTo>
                                <a:pt x="185" y="0"/>
                              </a:lnTo>
                              <a:lnTo>
                                <a:pt x="237" y="83"/>
                              </a:lnTo>
                              <a:lnTo>
                                <a:pt x="185" y="166"/>
                              </a:lnTo>
                              <a:lnTo>
                                <a:pt x="185" y="124"/>
                              </a:lnTo>
                              <a:lnTo>
                                <a:pt x="0" y="124"/>
                              </a:lnTo>
                              <a:lnTo>
                                <a:pt x="0" y="41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70" fillcolor="#4f81bd" stroked="t" style="position:absolute;margin-left:230.4pt;margin-top:21.5pt;width:11.75pt;height:8.2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47">
                <wp:simplePos x="0" y="0"/>
                <wp:positionH relativeFrom="column">
                  <wp:posOffset>1498600</wp:posOffset>
                </wp:positionH>
                <wp:positionV relativeFrom="paragraph">
                  <wp:posOffset>1282700</wp:posOffset>
                </wp:positionV>
                <wp:extent cx="276225" cy="127635"/>
                <wp:effectExtent l="0" t="0" r="0" b="0"/>
                <wp:wrapNone/>
                <wp:docPr id="51" name="Стрелка вправо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576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36" h="201">
                              <a:moveTo>
                                <a:pt x="0" y="50"/>
                              </a:moveTo>
                              <a:lnTo>
                                <a:pt x="334" y="50"/>
                              </a:lnTo>
                              <a:lnTo>
                                <a:pt x="334" y="0"/>
                              </a:lnTo>
                              <a:lnTo>
                                <a:pt x="435" y="100"/>
                              </a:lnTo>
                              <a:lnTo>
                                <a:pt x="334" y="200"/>
                              </a:lnTo>
                              <a:lnTo>
                                <a:pt x="334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76" fillcolor="#4f81bd" stroked="t" style="position:absolute;margin-left:118pt;margin-top:101pt;width:21.65pt;height:9.95pt;rotation:18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27000" distL="0" distR="0" simplePos="0" locked="0" layoutInCell="1" allowOverlap="1" relativeHeight="57">
                <wp:simplePos x="0" y="0"/>
                <wp:positionH relativeFrom="column">
                  <wp:posOffset>2945765</wp:posOffset>
                </wp:positionH>
                <wp:positionV relativeFrom="paragraph">
                  <wp:posOffset>1076960</wp:posOffset>
                </wp:positionV>
                <wp:extent cx="185420" cy="127635"/>
                <wp:effectExtent l="0" t="0" r="0" b="0"/>
                <wp:wrapNone/>
                <wp:docPr id="52" name="Стрелка вправо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680" cy="12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93" h="201">
                              <a:moveTo>
                                <a:pt x="0" y="50"/>
                              </a:moveTo>
                              <a:lnTo>
                                <a:pt x="227" y="50"/>
                              </a:lnTo>
                              <a:lnTo>
                                <a:pt x="227" y="0"/>
                              </a:lnTo>
                              <a:lnTo>
                                <a:pt x="292" y="100"/>
                              </a:lnTo>
                              <a:lnTo>
                                <a:pt x="227" y="200"/>
                              </a:lnTo>
                              <a:lnTo>
                                <a:pt x="227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73" fillcolor="#4f81bd" stroked="t" style="position:absolute;margin-left:232pt;margin-top:84.8pt;width:14.5pt;height:9.9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45">
                <wp:simplePos x="0" y="0"/>
                <wp:positionH relativeFrom="column">
                  <wp:posOffset>1628140</wp:posOffset>
                </wp:positionH>
                <wp:positionV relativeFrom="paragraph">
                  <wp:posOffset>460375</wp:posOffset>
                </wp:positionV>
                <wp:extent cx="3072765" cy="588645"/>
                <wp:effectExtent l="0" t="0" r="0" b="0"/>
                <wp:wrapNone/>
                <wp:docPr id="53" name="Поле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58864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Представление заявителем уведомления о государственном кадастровом учете частей земельных участков, в отношении которых устанавливается сервитут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41.95pt;height:46.35pt;margin-top:36.25pt;mso-position-vertical-relative:text;margin-left:128.2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Представление заявителем уведомления о государственном кадастровом учете частей земельных участков, в отношении которых устанавливается сервитут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46">
                <wp:simplePos x="0" y="0"/>
                <wp:positionH relativeFrom="column">
                  <wp:posOffset>-536575</wp:posOffset>
                </wp:positionH>
                <wp:positionV relativeFrom="paragraph">
                  <wp:posOffset>676275</wp:posOffset>
                </wp:positionV>
                <wp:extent cx="2035810" cy="899795"/>
                <wp:effectExtent l="0" t="0" r="0" b="0"/>
                <wp:wrapNone/>
                <wp:docPr id="54" name="Поле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89979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</w:rPr>
                              <w:t>В течение 13 календарных дней со дня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</w:rPr>
                              <w:t xml:space="preserve">представления заявителем уведомления о государственном кадастровом учете частей земельных участков, в отношении которых устанавливается сервитут </w:t>
                            </w:r>
                          </w:p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60.3pt;height:70.85pt;margin-top:53.25pt;mso-position-vertical-relative:text;margin-left:-42.25pt;mso-position-horizontal-relative:text">
                <v:textbox>
                  <w:txbxContent>
                    <w:p>
                      <w:pPr>
                        <w:pStyle w:val="Style24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</w:rPr>
                        <w:t>В течение 13 календарных дней со дня</w:t>
                      </w:r>
                      <w:r>
                        <w:rPr/>
                        <w:t xml:space="preserve"> </w:t>
                      </w: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</w:rPr>
                        <w:t xml:space="preserve">представления заявителем уведомления о государственном кадастровом учете частей земельных участков, в отношении которых устанавливается сервитут </w:t>
                      </w:r>
                    </w:p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49">
                <wp:simplePos x="0" y="0"/>
                <wp:positionH relativeFrom="column">
                  <wp:posOffset>4721225</wp:posOffset>
                </wp:positionH>
                <wp:positionV relativeFrom="paragraph">
                  <wp:posOffset>501650</wp:posOffset>
                </wp:positionV>
                <wp:extent cx="1532255" cy="1075690"/>
                <wp:effectExtent l="0" t="0" r="0" b="0"/>
                <wp:wrapNone/>
                <wp:docPr id="55" name="Поле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107569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highlight w:val="white"/>
                              </w:rPr>
                              <w:t xml:space="preserve">. </w:t>
                            </w: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</w:rPr>
                              <w:t>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0.65pt;height:84.7pt;margin-top:39.5pt;mso-position-vertical-relative:text;margin-left:371.75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  <w:lang w:val="en-US"/>
                        </w:rPr>
                        <w:t>VI</w:t>
                      </w: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highlight w:val="white"/>
                        </w:rPr>
                        <w:t xml:space="preserve">. </w:t>
                      </w: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</w:rPr>
                        <w:t>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27000" distL="0" distR="0" simplePos="0" locked="0" layoutInCell="1" allowOverlap="1" relativeHeight="56">
                <wp:simplePos x="0" y="0"/>
                <wp:positionH relativeFrom="column">
                  <wp:posOffset>1834515</wp:posOffset>
                </wp:positionH>
                <wp:positionV relativeFrom="paragraph">
                  <wp:posOffset>1170305</wp:posOffset>
                </wp:positionV>
                <wp:extent cx="2320290" cy="396240"/>
                <wp:effectExtent l="0" t="0" r="0" b="0"/>
                <wp:wrapNone/>
                <wp:docPr id="56" name="Поле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290" cy="39624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выдачу (направление) заявителю соглашения об установлении сервитута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82.7pt;height:31.2pt;margin-top:92.15pt;mso-position-vertical-relative:text;margin-left:144.45pt;mso-position-horizontal-relative:text">
                <v:textbox>
                  <w:txbxContent>
                    <w:p>
                      <w:pPr>
                        <w:pStyle w:val="Style24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color w:val="000000"/>
                          <w:sz w:val="16"/>
                          <w:szCs w:val="16"/>
                        </w:rPr>
                        <w:t>выдачу (направление) заявителю соглашения об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3"/>
      <w:type w:val="nextPage"/>
      <w:pgSz w:w="11906" w:h="16838"/>
      <w:pgMar w:left="1701" w:right="567" w:header="1134" w:top="1647" w:footer="0" w:bottom="1134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15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Текст выноски Знак"/>
    <w:basedOn w:val="Style14"/>
    <w:qFormat/>
    <w:rPr>
      <w:rFonts w:ascii="Arial" w:hAnsi="Arial" w:cs="Arial"/>
      <w:sz w:val="16"/>
      <w:szCs w:val="16"/>
    </w:rPr>
  </w:style>
  <w:style w:type="character" w:styleId="Style17">
    <w:name w:val="Верхний колонтитул Знак"/>
    <w:basedOn w:val="Style14"/>
    <w:qFormat/>
    <w:rPr>
      <w:rFonts w:ascii="Arial" w:hAnsi="Arial"/>
      <w:sz w:val="26"/>
    </w:rPr>
  </w:style>
  <w:style w:type="character" w:styleId="Style18">
    <w:name w:val="Нижний колонтитул Знак"/>
    <w:basedOn w:val="Style14"/>
    <w:qFormat/>
    <w:rPr>
      <w:rFonts w:ascii="Arial" w:hAnsi="Arial"/>
      <w:sz w:val="26"/>
    </w:rPr>
  </w:style>
  <w:style w:type="character" w:styleId="Style19">
    <w:name w:val="Номер страницы"/>
    <w:basedOn w:val="Style14"/>
    <w:rPr/>
  </w:style>
  <w:style w:type="character" w:styleId="Itemtext">
    <w:name w:val="itemtext"/>
    <w:basedOn w:val="Style14"/>
    <w:qFormat/>
    <w:rPr/>
  </w:style>
  <w:style w:type="character" w:styleId="Style20">
    <w:name w:val="Текст сноски Знак"/>
    <w:basedOn w:val="Style14"/>
    <w:qFormat/>
    <w:rPr>
      <w:rFonts w:ascii="Arial" w:hAnsi="Arial"/>
      <w:sz w:val="20"/>
      <w:szCs w:val="20"/>
    </w:rPr>
  </w:style>
  <w:style w:type="character" w:styleId="Style21">
    <w:name w:val="Знак сноски"/>
    <w:basedOn w:val="Style14"/>
    <w:qFormat/>
    <w:rPr>
      <w:position w:val="22"/>
      <w:sz w:val="14"/>
    </w:rPr>
  </w:style>
  <w:style w:type="character" w:styleId="Style22">
    <w:name w:val="Символ сноски"/>
    <w:qFormat/>
    <w:rPr/>
  </w:style>
  <w:style w:type="character" w:styleId="Style23">
    <w:name w:val="Интернет-ссылка"/>
    <w:rPr>
      <w:color w:val="000080"/>
      <w:u w:val="single"/>
      <w:lang w:val="zxx" w:eastAsia="zxx" w:bidi="zxx"/>
    </w:rPr>
  </w:style>
  <w:style w:type="paragraph" w:styleId="Style24">
    <w:name w:val="Обычный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left="0" w:right="0" w:firstLine="709"/>
      <w:jc w:val="both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6"/>
      <w:sz w:val="26"/>
      <w:szCs w:val="22"/>
      <w:u w:val="none"/>
      <w:vertAlign w:val="baseline"/>
      <w:em w:val="none"/>
      <w:lang w:val="ru-RU" w:eastAsia="en-US" w:bidi="ar-SA"/>
    </w:rPr>
  </w:style>
  <w:style w:type="paragraph" w:styleId="Style25">
    <w:name w:val="Абзац списка"/>
    <w:basedOn w:val="Style24"/>
    <w:qFormat/>
    <w:pPr>
      <w:suppressAutoHyphens w:val="true"/>
      <w:ind w:left="720" w:right="0" w:hanging="0"/>
    </w:pPr>
    <w:rPr/>
  </w:style>
  <w:style w:type="paragraph" w:styleId="Style26">
    <w:name w:val="Текст выноски"/>
    <w:basedOn w:val="Style24"/>
    <w:qFormat/>
    <w:pPr>
      <w:suppressAutoHyphens w:val="true"/>
    </w:pPr>
    <w:rPr>
      <w:rFonts w:cs="Arial"/>
      <w:sz w:val="16"/>
      <w:szCs w:val="16"/>
    </w:rPr>
  </w:style>
  <w:style w:type="paragraph" w:styleId="ConsPlusTitle">
    <w:name w:val="ConsPlusTitle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6"/>
      <w:sz w:val="26"/>
      <w:szCs w:val="26"/>
      <w:u w:val="none"/>
      <w:vertAlign w:val="baseline"/>
      <w:em w:val="none"/>
      <w:lang w:eastAsia="ru-RU" w:val="ru-RU" w:bidi="ar-SA"/>
    </w:rPr>
  </w:style>
  <w:style w:type="paragraph" w:styleId="Style27">
    <w:name w:val="Header"/>
    <w:basedOn w:val="Style24"/>
    <w:pPr>
      <w:tabs>
        <w:tab w:val="center" w:pos="4677" w:leader="none"/>
        <w:tab w:val="right" w:pos="9355" w:leader="none"/>
      </w:tabs>
      <w:suppressAutoHyphens w:val="true"/>
    </w:pPr>
    <w:rPr/>
  </w:style>
  <w:style w:type="paragraph" w:styleId="Style28">
    <w:name w:val="Footer"/>
    <w:basedOn w:val="Style24"/>
    <w:pPr>
      <w:tabs>
        <w:tab w:val="center" w:pos="4677" w:leader="none"/>
        <w:tab w:val="right" w:pos="9355" w:leader="none"/>
      </w:tabs>
      <w:suppressAutoHyphens w:val="true"/>
    </w:pPr>
    <w:rPr/>
  </w:style>
  <w:style w:type="paragraph" w:styleId="ConsPlusNonformat">
    <w:name w:val="ConsPlusNonformat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Courier New" w:hAnsi="Courier New" w:cs="Courier New" w:eastAsia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Style29">
    <w:name w:val="Без интервала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eastAsia="ru-RU" w:val="ru-RU" w:bidi="ar-SA"/>
    </w:rPr>
  </w:style>
  <w:style w:type="paragraph" w:styleId="ConsPlusNormal">
    <w:name w:val="ConsPlus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cs="Arial" w:eastAsia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ConsTitle">
    <w:name w:val="ConsTitle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eastAsia="ru-RU" w:val="ru-RU" w:bidi="ar-SA"/>
    </w:rPr>
  </w:style>
  <w:style w:type="paragraph" w:styleId="Style30">
    <w:name w:val="Текст сноски"/>
    <w:basedOn w:val="Style24"/>
    <w:qFormat/>
    <w:pPr>
      <w:suppressAutoHyphens w:val="true"/>
    </w:pPr>
    <w:rPr>
      <w:sz w:val="20"/>
      <w:szCs w:val="20"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Body Text"/>
    <w:basedOn w:val="Normal"/>
    <w:pPr>
      <w:spacing w:lineRule="auto" w:line="288" w:before="0" w:after="140"/>
    </w:pPr>
    <w:rPr/>
  </w:style>
  <w:style w:type="paragraph" w:styleId="Style35">
    <w:name w:val="Заголовок таблицы"/>
    <w:basedOn w:val="Style3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265</TotalTime>
  <Application>LibreOffice/5.3.3.2$Windows_X86_64 LibreOffice_project/3d9a8b4b4e538a85e0782bd6c2d430bafe583448</Application>
  <Pages>15</Pages>
  <Words>5074</Words>
  <Characters>38570</Characters>
  <CharactersWithSpaces>43594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2017-01-17T03:28:00Z</dcterms:created>
  <dc:creator>Михеева Юлия Александровна</dc:creator>
  <dc:description/>
  <dc:language>ru-RU</dc:language>
  <cp:lastModifiedBy/>
  <cp:lastPrinted>2017-03-27T10:37:37Z</cp:lastPrinted>
  <dcterms:modified xsi:type="dcterms:W3CDTF">2017-07-20T16:25:33Z</dcterms:modified>
  <cp:revision>135</cp:revision>
  <dc:subject/>
  <dc:title/>
</cp:coreProperties>
</file>