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51" w:rsidRDefault="00BC4E5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4E51" w:rsidRDefault="00BC4E51">
      <w:pPr>
        <w:pStyle w:val="ConsPlusNormal"/>
        <w:jc w:val="both"/>
        <w:outlineLvl w:val="0"/>
      </w:pPr>
    </w:p>
    <w:p w:rsidR="00BC4E51" w:rsidRDefault="00BC4E51">
      <w:pPr>
        <w:pStyle w:val="ConsPlusTitle"/>
        <w:jc w:val="center"/>
        <w:outlineLvl w:val="0"/>
      </w:pPr>
      <w:r>
        <w:t>АДМИНИСТРАЦИЯ ГОРОДА ТЮМЕНИ</w:t>
      </w:r>
    </w:p>
    <w:p w:rsidR="00BC4E51" w:rsidRDefault="00BC4E51">
      <w:pPr>
        <w:pStyle w:val="ConsPlusTitle"/>
        <w:jc w:val="center"/>
      </w:pPr>
    </w:p>
    <w:p w:rsidR="00BC4E51" w:rsidRDefault="00BC4E51">
      <w:pPr>
        <w:pStyle w:val="ConsPlusTitle"/>
        <w:jc w:val="center"/>
      </w:pPr>
      <w:r>
        <w:t>ПОСТАНОВЛЕНИЕ</w:t>
      </w:r>
    </w:p>
    <w:p w:rsidR="00BC4E51" w:rsidRDefault="00BC4E51">
      <w:pPr>
        <w:pStyle w:val="ConsPlusTitle"/>
        <w:jc w:val="center"/>
      </w:pPr>
      <w:r>
        <w:t>от 8 июня 2017 г. N 270-пк</w:t>
      </w:r>
    </w:p>
    <w:p w:rsidR="00BC4E51" w:rsidRDefault="00BC4E51">
      <w:pPr>
        <w:pStyle w:val="ConsPlusTitle"/>
        <w:jc w:val="center"/>
      </w:pPr>
    </w:p>
    <w:p w:rsidR="00BC4E51" w:rsidRDefault="00BC4E51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BC4E51" w:rsidRDefault="00BC4E51">
      <w:pPr>
        <w:pStyle w:val="ConsPlusTitle"/>
        <w:jc w:val="center"/>
      </w:pPr>
      <w:r>
        <w:t>ТЮМЕНИ ОТ 28.12.2011 N 149-ПК</w:t>
      </w: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BC4E51" w:rsidRDefault="00BC4E51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28.12.2011 N 149-пк "Об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средства" (с изменениями, внесенными постановлениями Администрации города Тюмени от 23.07.2012 N 96-пк, от 19.08.2013 N 105-пк, от 24.02.2014 N 28-пк, от 21.07.2014 N 134-пк, от 24.08.2015 N 178-пк, от 28.12.2015 N 334-пк, от 10.05.2016 N 126-пк, от 30.09.2016 N 324-пк) следующие изменения:</w:t>
      </w:r>
    </w:p>
    <w:p w:rsidR="00BC4E51" w:rsidRDefault="00BC4E51">
      <w:pPr>
        <w:pStyle w:val="ConsPlusNormal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дополнить пунктом 1.1 следующего содержания:</w:t>
      </w:r>
    </w:p>
    <w:p w:rsidR="00BC4E51" w:rsidRDefault="00BC4E51">
      <w:pPr>
        <w:pStyle w:val="ConsPlusNormal"/>
        <w:ind w:firstLine="540"/>
        <w:jc w:val="both"/>
      </w:pPr>
      <w:r>
        <w:t>"1.1. Установить, что абзац шестой подпункта "а" пункта 2.6 приложения к постановлению вступает в силу и применяется, а подпункт "и" пункта 2.9, абзац второй пункта 3.2.2 приложения к постановлению не применяется с 20.07.2017.";</w:t>
      </w:r>
    </w:p>
    <w:p w:rsidR="00BC4E51" w:rsidRDefault="00BC4E51">
      <w:pPr>
        <w:pStyle w:val="ConsPlusNormal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к постановлению изложить в редакции согласно </w:t>
      </w:r>
      <w:hyperlink w:anchor="P27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BC4E51" w:rsidRDefault="00BC4E51">
      <w:pPr>
        <w:pStyle w:val="ConsPlusNormal"/>
        <w:ind w:firstLine="540"/>
        <w:jc w:val="both"/>
      </w:pPr>
      <w:r>
        <w:t>2. Пресс-службе Администрации города Тюмени административного департамента опубликовать настоящее постановление в сетевом издании "Официальные документы города Тюмени" (www.tyumendoc.ru) и разместить его на официальном сайте Администрации города Тюмени в информационно-телекоммуникационной сети "Интернет".</w:t>
      </w: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Normal"/>
        <w:jc w:val="right"/>
      </w:pPr>
      <w:r>
        <w:t>Глава Администрации города</w:t>
      </w:r>
    </w:p>
    <w:p w:rsidR="00BC4E51" w:rsidRDefault="00BC4E51">
      <w:pPr>
        <w:pStyle w:val="ConsPlusNormal"/>
        <w:jc w:val="right"/>
      </w:pPr>
      <w:r>
        <w:t>А.В.МООР</w:t>
      </w: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Normal"/>
        <w:jc w:val="right"/>
        <w:outlineLvl w:val="0"/>
      </w:pPr>
      <w:r>
        <w:t>Приложение</w:t>
      </w:r>
    </w:p>
    <w:p w:rsidR="00BC4E51" w:rsidRDefault="00BC4E51">
      <w:pPr>
        <w:pStyle w:val="ConsPlusNormal"/>
        <w:jc w:val="right"/>
      </w:pPr>
      <w:r>
        <w:t>к постановлению</w:t>
      </w:r>
    </w:p>
    <w:p w:rsidR="00BC4E51" w:rsidRDefault="00BC4E51">
      <w:pPr>
        <w:pStyle w:val="ConsPlusNormal"/>
        <w:jc w:val="right"/>
      </w:pPr>
      <w:r>
        <w:t>от 08.06.2017 N 270-пк</w:t>
      </w: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Title"/>
        <w:jc w:val="center"/>
      </w:pPr>
      <w:bookmarkStart w:id="0" w:name="P27"/>
      <w:bookmarkEnd w:id="0"/>
      <w:r>
        <w:t>АДМИНИСТРАТИВНЫЙ РЕГЛАМЕНТ</w:t>
      </w:r>
    </w:p>
    <w:p w:rsidR="00BC4E51" w:rsidRDefault="00BC4E51">
      <w:pPr>
        <w:pStyle w:val="ConsPlusTitle"/>
        <w:jc w:val="center"/>
      </w:pPr>
      <w:r>
        <w:t>ПРЕДОСТАВЛЕНИЯ МУНИЦИПАЛЬНОЙ УСЛУГИ ПО ВЫДАЧЕ СПЕЦИАЛЬНОГО</w:t>
      </w:r>
    </w:p>
    <w:p w:rsidR="00BC4E51" w:rsidRDefault="00BC4E51">
      <w:pPr>
        <w:pStyle w:val="ConsPlusTitle"/>
        <w:jc w:val="center"/>
      </w:pPr>
      <w:r>
        <w:t>РАЗРЕШЕНИЯ НА ДВИЖЕНИЕ ПО АВТОМОБИЛЬНЫМ ДОРОГАМ МЕСТНОГО</w:t>
      </w:r>
    </w:p>
    <w:p w:rsidR="00BC4E51" w:rsidRDefault="00BC4E51">
      <w:pPr>
        <w:pStyle w:val="ConsPlusTitle"/>
        <w:jc w:val="center"/>
      </w:pPr>
      <w:r>
        <w:t>ЗНАЧЕНИЯ ТЯЖЕЛОВЕСНОГО И (ИЛИ) КРУПНОГАБАРИТНОГО</w:t>
      </w:r>
    </w:p>
    <w:p w:rsidR="00BC4E51" w:rsidRDefault="00BC4E51">
      <w:pPr>
        <w:pStyle w:val="ConsPlusTitle"/>
        <w:jc w:val="center"/>
      </w:pPr>
      <w:r>
        <w:t>ТРАНСПОРТНОГО СРЕДСТВА</w:t>
      </w: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Normal"/>
        <w:jc w:val="center"/>
        <w:outlineLvl w:val="1"/>
      </w:pPr>
      <w:r>
        <w:t>I. Общие положения</w:t>
      </w: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Normal"/>
        <w:ind w:firstLine="540"/>
        <w:jc w:val="both"/>
      </w:pPr>
      <w:r>
        <w:t>1.1. Настоящий Административный регламент (далее - Регламент) устанавливает порядок предоставления муниципальной услуги по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(далее - муниципальная услуга) и стандарт ее предоставления.</w:t>
      </w:r>
    </w:p>
    <w:p w:rsidR="00BC4E51" w:rsidRDefault="00BC4E51">
      <w:pPr>
        <w:pStyle w:val="ConsPlusNormal"/>
        <w:ind w:firstLine="540"/>
        <w:jc w:val="both"/>
      </w:pPr>
      <w:r>
        <w:lastRenderedPageBreak/>
        <w:t>1.2. Муниципальная услуга предоставляется физическим или юридическим лицам, индивидуальным предпринимателям, являющимся владельцами тяжеловесных и (или) крупногабаритных транспортных средств (далее - заявители), имеющим намерение осуществлять движение по автомобильным дорогам местного значения муниципального образования городской округ город Тюмень на тяжеловесных и (или) крупногабаритных транспортных средствах при условии, что маршрут, часть маршрута перевозки не проходит по автомобильным дорогам федерального, регионального или межмуниципального значения, участкам таких автомобильных дорог.</w:t>
      </w:r>
    </w:p>
    <w:p w:rsidR="00BC4E51" w:rsidRDefault="00BC4E51">
      <w:pPr>
        <w:pStyle w:val="ConsPlusNormal"/>
        <w:ind w:firstLine="540"/>
        <w:jc w:val="both"/>
      </w:pPr>
      <w:r>
        <w:t>От имени заявителей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Normal"/>
        <w:ind w:firstLine="540"/>
        <w:jc w:val="both"/>
      </w:pPr>
      <w:r>
        <w:t>2.1. Наименование муниципальной услуги - выдача специального разрешения на движение по автомобильным дорогам местного значения тяжеловесного и (или) крупногабаритного транспортного средства.</w:t>
      </w:r>
    </w:p>
    <w:p w:rsidR="00BC4E51" w:rsidRDefault="00BC4E51">
      <w:pPr>
        <w:pStyle w:val="ConsPlusNormal"/>
        <w:ind w:firstLine="540"/>
        <w:jc w:val="both"/>
      </w:pPr>
      <w:r>
        <w:t>2.2. Органом Администрации города Тюмени, предоставляющим муниципальную услугу, является департамент дорожной инфраструктуры и транспорта Администрации города Тюмени (далее - Департамент).</w:t>
      </w:r>
    </w:p>
    <w:p w:rsidR="00BC4E51" w:rsidRDefault="00BC4E51">
      <w:pPr>
        <w:pStyle w:val="ConsPlusNormal"/>
        <w:ind w:firstLine="540"/>
        <w:jc w:val="both"/>
      </w:pPr>
      <w:r>
        <w:t>2.3. Результатом предоставления муниципальной услуги являются:</w:t>
      </w:r>
    </w:p>
    <w:p w:rsidR="00BC4E51" w:rsidRDefault="00BC4E51">
      <w:pPr>
        <w:pStyle w:val="ConsPlusNormal"/>
        <w:ind w:firstLine="540"/>
        <w:jc w:val="both"/>
      </w:pPr>
      <w:r>
        <w:t>а) специальное разрешение на движение по автомобильным дорогам местного значения тяжеловесного и (или) крупногабаритного транспортного средства (далее - специальное разрешение);</w:t>
      </w:r>
    </w:p>
    <w:p w:rsidR="00BC4E51" w:rsidRDefault="00BC4E51">
      <w:pPr>
        <w:pStyle w:val="ConsPlusNormal"/>
        <w:ind w:firstLine="540"/>
        <w:jc w:val="both"/>
      </w:pPr>
      <w:r>
        <w:t>б) уведомление об отказе в выдаче специального разрешения.</w:t>
      </w:r>
    </w:p>
    <w:p w:rsidR="00BC4E51" w:rsidRDefault="00BC4E51">
      <w:pPr>
        <w:pStyle w:val="ConsPlusNormal"/>
        <w:ind w:firstLine="540"/>
        <w:jc w:val="both"/>
      </w:pPr>
      <w:r>
        <w:t>2.4. Срок предоставления муниципальной услуги начинает исчисляться с даты регистрации заявления в Департаменте до даты регистрации результата муниципальной услуги и не может превышать:</w:t>
      </w:r>
    </w:p>
    <w:p w:rsidR="00BC4E51" w:rsidRDefault="00BC4E51">
      <w:pPr>
        <w:pStyle w:val="ConsPlusNormal"/>
        <w:ind w:firstLine="540"/>
        <w:jc w:val="both"/>
      </w:pPr>
      <w:r>
        <w:t>10 рабочих дней в случае, если требуется согласование только владельцев автомобильных дорог, и при наличии таких согласований;</w:t>
      </w:r>
    </w:p>
    <w:p w:rsidR="00BC4E51" w:rsidRDefault="00BC4E51">
      <w:pPr>
        <w:pStyle w:val="ConsPlusNormal"/>
        <w:ind w:firstLine="540"/>
        <w:jc w:val="both"/>
      </w:pPr>
      <w:r>
        <w:t>14 рабочих дней в случае необходимости согласования маршрута транспортного средства с Государственной инспекцией безопасности дорожного движения Министерства внутренних дел Российской Федерации;</w:t>
      </w:r>
    </w:p>
    <w:p w:rsidR="00BC4E51" w:rsidRDefault="00BC4E51">
      <w:pPr>
        <w:pStyle w:val="ConsPlusNormal"/>
        <w:ind w:firstLine="540"/>
        <w:jc w:val="both"/>
      </w:pPr>
      <w:r>
        <w:t>1 рабочий день в случае подачи заявления по экстренному пропуску тяжеловесного и (или) крупногабаритного транспортного средства,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трансляций.</w:t>
      </w:r>
    </w:p>
    <w:p w:rsidR="00BC4E51" w:rsidRDefault="00BC4E51">
      <w:pPr>
        <w:pStyle w:val="ConsPlusNormal"/>
        <w:ind w:firstLine="540"/>
        <w:jc w:val="both"/>
      </w:pPr>
      <w:r>
        <w:t>В случае, если для осуществления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BC4E51" w:rsidRDefault="00BC4E51">
      <w:pPr>
        <w:pStyle w:val="ConsPlusNormal"/>
        <w:ind w:firstLine="540"/>
        <w:jc w:val="both"/>
      </w:pPr>
      <w:r>
        <w:t>В случае отсутствия возможности использования факсимильной связи, Единого портала государственных и муниципальных услуг (функций) (www.gosuslugi.ru) (далее - Единый портал) или интернет-сайта "Государственные и муниципальные услуги Тюменской области" (www.admtyumen.ru) (далее - Региональный портал)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BC4E51" w:rsidRDefault="00BC4E51">
      <w:pPr>
        <w:pStyle w:val="ConsPlusNormal"/>
        <w:ind w:firstLine="540"/>
        <w:jc w:val="both"/>
      </w:pPr>
      <w:r>
        <w:t xml:space="preserve">2.5. Нормативными правовыми актами, непосредственно регулирующими предоставление </w:t>
      </w:r>
      <w:r>
        <w:lastRenderedPageBreak/>
        <w:t>муниципальной услуги, являются:</w:t>
      </w:r>
    </w:p>
    <w:p w:rsidR="00BC4E51" w:rsidRDefault="00BC4E51">
      <w:pPr>
        <w:pStyle w:val="ConsPlusNormal"/>
        <w:ind w:firstLine="540"/>
        <w:jc w:val="both"/>
      </w:pPr>
      <w:r>
        <w:t xml:space="preserve">а)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BC4E51" w:rsidRDefault="00BC4E51">
      <w:pPr>
        <w:pStyle w:val="ConsPlusNormal"/>
        <w:ind w:firstLine="540"/>
        <w:jc w:val="both"/>
      </w:pPr>
      <w:r>
        <w:t xml:space="preserve">б)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BC4E51" w:rsidRDefault="00BC4E51">
      <w:pPr>
        <w:pStyle w:val="ConsPlusNormal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Федерации";</w:t>
      </w:r>
    </w:p>
    <w:p w:rsidR="00BC4E51" w:rsidRDefault="00BC4E51">
      <w:pPr>
        <w:pStyle w:val="ConsPlusNormal"/>
        <w:ind w:firstLine="540"/>
        <w:jc w:val="both"/>
      </w:pPr>
      <w:r>
        <w:t xml:space="preserve">г)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Минтранса России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грузов";</w:t>
      </w:r>
    </w:p>
    <w:p w:rsidR="00BC4E51" w:rsidRDefault="00BC4E51">
      <w:pPr>
        <w:pStyle w:val="ConsPlusNormal"/>
        <w:ind w:firstLine="540"/>
        <w:jc w:val="both"/>
      </w:pPr>
      <w:r>
        <w:t xml:space="preserve">д)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Минтранса России от 15.01.2014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эксплуатации";</w:t>
      </w:r>
    </w:p>
    <w:p w:rsidR="00BC4E51" w:rsidRDefault="00BC4E51">
      <w:pPr>
        <w:pStyle w:val="ConsPlusNormal"/>
        <w:ind w:firstLine="540"/>
        <w:jc w:val="both"/>
      </w:pPr>
      <w:r>
        <w:t xml:space="preserve">е)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28.12.2011 N 141-пк "О размере вреда, причиняемого тяжеловесными транспортными средствами, при движении по автомобильным дорогам общего пользования местного значения города Тюмени" (далее - муниципальный правовой акт Администрации города Тюмени, устанавливающий размер вреда, причиняемого тяжеловесными транспортными средствами, при движении по автомобильным дорогам общего пользования местного значения города Тюмени).</w:t>
      </w:r>
    </w:p>
    <w:p w:rsidR="00BC4E51" w:rsidRDefault="00BC4E51">
      <w:pPr>
        <w:pStyle w:val="ConsPlusNormal"/>
        <w:ind w:firstLine="540"/>
        <w:jc w:val="both"/>
      </w:pPr>
      <w:bookmarkStart w:id="1" w:name="P59"/>
      <w:bookmarkEnd w:id="1"/>
      <w:r>
        <w:t>2.6. Для предоставления муниципальной услуги устанавливается следующий исчерпывающий перечень документов, которые заявитель должен представить самостоятельно:</w:t>
      </w:r>
    </w:p>
    <w:p w:rsidR="00BC4E51" w:rsidRDefault="00BC4E51">
      <w:pPr>
        <w:pStyle w:val="ConsPlusNormal"/>
        <w:ind w:firstLine="540"/>
        <w:jc w:val="both"/>
      </w:pPr>
      <w:bookmarkStart w:id="2" w:name="P60"/>
      <w:bookmarkEnd w:id="2"/>
      <w:r>
        <w:t xml:space="preserve">а) заявление на получение специального разрешения (далее - заявление) (по </w:t>
      </w:r>
      <w:hyperlink r:id="rId16" w:history="1">
        <w:r>
          <w:rPr>
            <w:color w:val="0000FF"/>
          </w:rPr>
          <w:t>форме</w:t>
        </w:r>
      </w:hyperlink>
      <w:r>
        <w:t xml:space="preserve"> согласно приложению N 2 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Минтранса России от 24.07.2012 N 258 (далее - Порядок), в том числе с использованием "Личного кабинета" Единого портала или Регионального портала посредством заполнения электронной формы заявления. К заявлению прилагаются:</w:t>
      </w:r>
    </w:p>
    <w:p w:rsidR="00BC4E51" w:rsidRDefault="00BC4E51">
      <w:pPr>
        <w:pStyle w:val="ConsPlusNormal"/>
        <w:ind w:firstLine="540"/>
        <w:jc w:val="both"/>
      </w:pPr>
      <w:bookmarkStart w:id="3" w:name="P61"/>
      <w:bookmarkEnd w:id="3"/>
      <w:r>
        <w:t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BC4E51" w:rsidRDefault="00BC4E51">
      <w:pPr>
        <w:pStyle w:val="ConsPlusNormal"/>
        <w:ind w:firstLine="540"/>
        <w:jc w:val="both"/>
      </w:pPr>
      <w:r>
        <w:t xml:space="preserve">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(по </w:t>
      </w:r>
      <w:hyperlink r:id="rId17" w:history="1">
        <w:r>
          <w:rPr>
            <w:color w:val="0000FF"/>
          </w:rPr>
          <w:t>форме</w:t>
        </w:r>
      </w:hyperlink>
      <w:r>
        <w:t xml:space="preserve"> согласно приложению N 3 к Порядку).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BC4E51" w:rsidRDefault="00BC4E51">
      <w:pPr>
        <w:pStyle w:val="ConsPlusNormal"/>
        <w:ind w:firstLine="540"/>
        <w:jc w:val="both"/>
      </w:pPr>
      <w:r>
        <w:t>сведения о технических требованиях к перевозке заявленного груза в транспортном положении;</w:t>
      </w:r>
    </w:p>
    <w:p w:rsidR="00BC4E51" w:rsidRDefault="00BC4E51">
      <w:pPr>
        <w:pStyle w:val="ConsPlusNormal"/>
        <w:ind w:firstLine="540"/>
        <w:jc w:val="both"/>
      </w:pPr>
      <w:r>
        <w:t>документ, подтверждающий полномочия представителя владельца транспортного средства, в случае подачи заявления представителем владельца транспортного средства;</w:t>
      </w:r>
    </w:p>
    <w:p w:rsidR="00BC4E51" w:rsidRDefault="00BC4E51">
      <w:pPr>
        <w:pStyle w:val="ConsPlusNormal"/>
        <w:ind w:firstLine="540"/>
        <w:jc w:val="both"/>
      </w:pPr>
      <w:r>
        <w:t>копия платежного документа, подтверждающего уплату государственной пошлины за выдачу специального разрешения;</w:t>
      </w:r>
    </w:p>
    <w:p w:rsidR="00BC4E51" w:rsidRDefault="00BC4E51">
      <w:pPr>
        <w:pStyle w:val="ConsPlusNormal"/>
        <w:ind w:firstLine="540"/>
        <w:jc w:val="both"/>
      </w:pPr>
      <w:r>
        <w:t>б) документы, предоставляемые заявителем в ходе рассмотрения заявления:</w:t>
      </w:r>
    </w:p>
    <w:p w:rsidR="00BC4E51" w:rsidRDefault="00BC4E51">
      <w:pPr>
        <w:pStyle w:val="ConsPlusNormal"/>
        <w:ind w:firstLine="540"/>
        <w:jc w:val="both"/>
      </w:pPr>
      <w:r>
        <w:t>согласие на проведение оценки технического состояния автомобильных дорог или их участков и на оплату расходов на осуществление указанной оценки (в случае, если требуется оценка технического состояния автомобильных дорог);</w:t>
      </w:r>
    </w:p>
    <w:p w:rsidR="00BC4E51" w:rsidRDefault="00BC4E51">
      <w:pPr>
        <w:pStyle w:val="ConsPlusNormal"/>
        <w:ind w:firstLine="540"/>
        <w:jc w:val="both"/>
      </w:pPr>
      <w:r>
        <w:t xml:space="preserve">согласие на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</w:t>
      </w:r>
      <w:r>
        <w:lastRenderedPageBreak/>
        <w:t>технического состояния автомобильной дороги и в установленных законодательством случаях (в случае, если в процессе согласования маршрута потребуется принятие специальных мер по обустройству пересекающих автомобильную дорогу сооружений и инженерных коммуникаций);</w:t>
      </w:r>
    </w:p>
    <w:p w:rsidR="00BC4E51" w:rsidRDefault="00BC4E51">
      <w:pPr>
        <w:pStyle w:val="ConsPlusNormal"/>
        <w:ind w:firstLine="540"/>
        <w:jc w:val="both"/>
      </w:pPr>
      <w:r>
        <w:t>согласие на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 (в случае, если в процессе согласования маршрута потребуется укрепление автомобильных дорог или принятие специальных мер по обустройству автомобильных дорог или их участков);</w:t>
      </w:r>
    </w:p>
    <w:p w:rsidR="00BC4E51" w:rsidRDefault="00BC4E51">
      <w:pPr>
        <w:pStyle w:val="ConsPlusNormal"/>
        <w:ind w:firstLine="540"/>
        <w:jc w:val="both"/>
      </w:pPr>
      <w:r>
        <w:t>копия платежных документов, подтверждающих оплату расходов на принятия специальных мер по обустройству пересекающих автомобильную дорогу сооружений и инженерных коммуникаций (если такие работы проведены по согласованию с заявителем).</w:t>
      </w:r>
    </w:p>
    <w:p w:rsidR="00BC4E51" w:rsidRDefault="00BC4E51">
      <w:pPr>
        <w:pStyle w:val="ConsPlusNormal"/>
        <w:ind w:firstLine="540"/>
        <w:jc w:val="both"/>
      </w:pPr>
      <w:r>
        <w:t>2.7. 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 (при наличии печати)).</w:t>
      </w:r>
    </w:p>
    <w:p w:rsidR="00BC4E51" w:rsidRDefault="00BC4E51">
      <w:pPr>
        <w:pStyle w:val="ConsPlusNormal"/>
        <w:ind w:firstLine="540"/>
        <w:jc w:val="both"/>
      </w:pPr>
      <w:r>
        <w:t xml:space="preserve">Копии документов, указанные в </w:t>
      </w:r>
      <w:hyperlink w:anchor="P61" w:history="1">
        <w:r>
          <w:rPr>
            <w:color w:val="0000FF"/>
          </w:rPr>
          <w:t>абзаце втором подпункта "а" пункта 2.6</w:t>
        </w:r>
      </w:hyperlink>
      <w:r>
        <w:t xml:space="preserve"> Регламента, заверяются подписью и печатью владельца транспортного средства или нотариально.</w:t>
      </w:r>
    </w:p>
    <w:p w:rsidR="00BC4E51" w:rsidRDefault="00BC4E51">
      <w:pPr>
        <w:pStyle w:val="ConsPlusNormal"/>
        <w:ind w:firstLine="540"/>
        <w:jc w:val="both"/>
      </w:pPr>
      <w:r>
        <w:t xml:space="preserve">Документы, предусмотренные </w:t>
      </w:r>
      <w:hyperlink w:anchor="P60" w:history="1">
        <w:r>
          <w:rPr>
            <w:color w:val="0000FF"/>
          </w:rPr>
          <w:t>подпунктом "а" пункта 2.6</w:t>
        </w:r>
      </w:hyperlink>
      <w:r>
        <w:t xml:space="preserve"> Регламента, могут быть поданы в Государственное автономное учреждение Тюменской области "Многофункциональный центр предоставления государственных и муниципальных услуг в Тюменской области" (далее - МФЦ) в ходе личного обращения заявителя или в Департамент посредством почтового отправления либо в электронной форме посредством Единого портала или Регионального портала.</w:t>
      </w:r>
    </w:p>
    <w:p w:rsidR="00BC4E51" w:rsidRDefault="00BC4E51">
      <w:pPr>
        <w:pStyle w:val="ConsPlusNormal"/>
        <w:ind w:firstLine="540"/>
        <w:jc w:val="both"/>
      </w:pPr>
      <w:r>
        <w:t xml:space="preserve">Допускается подача заявления с приложением документов, указанных в </w:t>
      </w:r>
      <w:hyperlink w:anchor="P60" w:history="1">
        <w:r>
          <w:rPr>
            <w:color w:val="0000FF"/>
          </w:rPr>
          <w:t>подпункте "а" пункта 2.6</w:t>
        </w:r>
      </w:hyperlink>
      <w:r>
        <w:t xml:space="preserve"> Регламента, путем направления их в адрес Департамента посредством факсимильной связи с последующим предоставлением оригинала заявления и документов, указанных в </w:t>
      </w:r>
      <w:hyperlink w:anchor="P60" w:history="1">
        <w:r>
          <w:rPr>
            <w:color w:val="0000FF"/>
          </w:rPr>
          <w:t>подпункте "а" пункта 2.6</w:t>
        </w:r>
      </w:hyperlink>
      <w:r>
        <w:t xml:space="preserve"> Регламента. Последующее предоставление документов может быть осуществлено на любой стадии предоставления муниципальной услуги, в том числе при получении результата муниципальной услуги.</w:t>
      </w:r>
    </w:p>
    <w:p w:rsidR="00BC4E51" w:rsidRDefault="00BC4E51">
      <w:pPr>
        <w:pStyle w:val="ConsPlusNormal"/>
        <w:ind w:firstLine="540"/>
        <w:jc w:val="both"/>
      </w:pPr>
      <w:bookmarkStart w:id="4" w:name="P75"/>
      <w:bookmarkEnd w:id="4"/>
      <w:r>
        <w:t>2.8. Основания для отказа в регистрации заявления в журнале регистрации заявлений:</w:t>
      </w:r>
    </w:p>
    <w:p w:rsidR="00BC4E51" w:rsidRDefault="00BC4E51">
      <w:pPr>
        <w:pStyle w:val="ConsPlusNormal"/>
        <w:ind w:firstLine="540"/>
        <w:jc w:val="both"/>
      </w:pPr>
      <w:r>
        <w:t>а) заявление подписано лицом, не имеющим полномочий на подписание данного заявления;</w:t>
      </w:r>
    </w:p>
    <w:p w:rsidR="00BC4E51" w:rsidRDefault="00BC4E51">
      <w:pPr>
        <w:pStyle w:val="ConsPlusNormal"/>
        <w:ind w:firstLine="540"/>
        <w:jc w:val="both"/>
      </w:pPr>
      <w:r>
        <w:t xml:space="preserve">б) заявление не содержит сведений, установленных </w:t>
      </w:r>
      <w:hyperlink r:id="rId18" w:history="1">
        <w:r>
          <w:rPr>
            <w:color w:val="0000FF"/>
          </w:rPr>
          <w:t>пунктом 8</w:t>
        </w:r>
      </w:hyperlink>
      <w:r>
        <w:t xml:space="preserve"> Порядка;</w:t>
      </w:r>
    </w:p>
    <w:p w:rsidR="00BC4E51" w:rsidRDefault="00BC4E51">
      <w:pPr>
        <w:pStyle w:val="ConsPlusNormal"/>
        <w:ind w:firstLine="540"/>
        <w:jc w:val="both"/>
      </w:pPr>
      <w:r>
        <w:t xml:space="preserve">в) к заявлению не приложены документы, соответствующие требованиям </w:t>
      </w:r>
      <w:hyperlink r:id="rId19" w:history="1">
        <w:r>
          <w:rPr>
            <w:color w:val="0000FF"/>
          </w:rPr>
          <w:t>пунктов 9</w:t>
        </w:r>
      </w:hyperlink>
      <w:r>
        <w:t xml:space="preserve">, </w:t>
      </w:r>
      <w:hyperlink r:id="rId20" w:history="1">
        <w:r>
          <w:rPr>
            <w:color w:val="0000FF"/>
          </w:rPr>
          <w:t>10</w:t>
        </w:r>
      </w:hyperlink>
      <w:r>
        <w:t xml:space="preserve"> Порядка.</w:t>
      </w:r>
    </w:p>
    <w:p w:rsidR="00BC4E51" w:rsidRDefault="00BC4E51">
      <w:pPr>
        <w:pStyle w:val="ConsPlusNormal"/>
        <w:ind w:firstLine="540"/>
        <w:jc w:val="both"/>
      </w:pPr>
      <w:bookmarkStart w:id="5" w:name="P79"/>
      <w:bookmarkEnd w:id="5"/>
      <w:r>
        <w:t>2.9. Основанием для отказа в выдаче специального разрешения является:</w:t>
      </w:r>
    </w:p>
    <w:p w:rsidR="00BC4E51" w:rsidRDefault="00BC4E51">
      <w:pPr>
        <w:pStyle w:val="ConsPlusNormal"/>
        <w:ind w:firstLine="540"/>
        <w:jc w:val="both"/>
      </w:pPr>
      <w:bookmarkStart w:id="6" w:name="P80"/>
      <w:bookmarkEnd w:id="6"/>
      <w:r>
        <w:t>а) Департамент не вправе выдавать специальное разрешение по заявленному маршруту;</w:t>
      </w:r>
    </w:p>
    <w:p w:rsidR="00BC4E51" w:rsidRDefault="00BC4E51">
      <w:pPr>
        <w:pStyle w:val="ConsPlusNormal"/>
        <w:ind w:firstLine="540"/>
        <w:jc w:val="both"/>
      </w:pPr>
      <w:r>
        <w:t>б)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BC4E51" w:rsidRDefault="00BC4E51">
      <w:pPr>
        <w:pStyle w:val="ConsPlusNormal"/>
        <w:ind w:firstLine="540"/>
        <w:jc w:val="both"/>
      </w:pPr>
      <w:bookmarkStart w:id="7" w:name="P82"/>
      <w:bookmarkEnd w:id="7"/>
      <w:r>
        <w:t>в) установленные требования о перевозке делимого груза не соблюдены;</w:t>
      </w:r>
    </w:p>
    <w:p w:rsidR="00BC4E51" w:rsidRDefault="00BC4E51">
      <w:pPr>
        <w:pStyle w:val="ConsPlusNormal"/>
        <w:ind w:firstLine="540"/>
        <w:jc w:val="both"/>
      </w:pPr>
      <w:r>
        <w:t>г)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BC4E51" w:rsidRDefault="00BC4E51">
      <w:pPr>
        <w:pStyle w:val="ConsPlusNormal"/>
        <w:ind w:firstLine="540"/>
        <w:jc w:val="both"/>
      </w:pPr>
      <w:r>
        <w:t>д) отсутствует согласие заявителя на:</w:t>
      </w:r>
    </w:p>
    <w:p w:rsidR="00BC4E51" w:rsidRDefault="00BC4E51">
      <w:pPr>
        <w:pStyle w:val="ConsPlusNormal"/>
        <w:ind w:firstLine="540"/>
        <w:jc w:val="both"/>
      </w:pPr>
      <w:r>
        <w:t xml:space="preserve">проведение оценки технического состояния автомобильной дороги согласно </w:t>
      </w:r>
      <w:hyperlink r:id="rId21" w:history="1">
        <w:r>
          <w:rPr>
            <w:color w:val="0000FF"/>
          </w:rPr>
          <w:t>пункту 26</w:t>
        </w:r>
      </w:hyperlink>
      <w:r>
        <w:t xml:space="preserve"> Порядка;</w:t>
      </w:r>
    </w:p>
    <w:p w:rsidR="00BC4E51" w:rsidRDefault="00BC4E51">
      <w:pPr>
        <w:pStyle w:val="ConsPlusNormal"/>
        <w:ind w:firstLine="540"/>
        <w:jc w:val="both"/>
      </w:pPr>
      <w: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BC4E51" w:rsidRDefault="00BC4E51">
      <w:pPr>
        <w:pStyle w:val="ConsPlusNormal"/>
        <w:ind w:firstLine="540"/>
        <w:jc w:val="both"/>
      </w:pPr>
      <w: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BC4E51" w:rsidRDefault="00BC4E51">
      <w:pPr>
        <w:pStyle w:val="ConsPlusNormal"/>
        <w:ind w:firstLine="540"/>
        <w:jc w:val="both"/>
      </w:pPr>
      <w:r>
        <w:t>е)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BC4E51" w:rsidRDefault="00BC4E51">
      <w:pPr>
        <w:pStyle w:val="ConsPlusNormal"/>
        <w:ind w:firstLine="540"/>
        <w:jc w:val="both"/>
      </w:pPr>
      <w:r>
        <w:lastRenderedPageBreak/>
        <w:t>ж)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BC4E51" w:rsidRDefault="00BC4E51">
      <w:pPr>
        <w:pStyle w:val="ConsPlusNormal"/>
        <w:ind w:firstLine="540"/>
        <w:jc w:val="both"/>
      </w:pPr>
      <w:r>
        <w:t>з) заявитель не внес плату в счет возмещения вреда, причиняемого автомобильным дорогам тяжеловесным транспортным средством;</w:t>
      </w:r>
    </w:p>
    <w:p w:rsidR="00BC4E51" w:rsidRDefault="00BC4E51">
      <w:pPr>
        <w:pStyle w:val="ConsPlusNormal"/>
        <w:ind w:firstLine="540"/>
        <w:jc w:val="both"/>
      </w:pPr>
      <w:r>
        <w:t>и)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</w:r>
    </w:p>
    <w:p w:rsidR="00BC4E51" w:rsidRDefault="00BC4E51">
      <w:pPr>
        <w:pStyle w:val="ConsPlusNormal"/>
        <w:ind w:firstLine="540"/>
        <w:jc w:val="both"/>
      </w:pPr>
      <w:r>
        <w:t>к)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Департамент с использованием факсимильной связи.</w:t>
      </w:r>
    </w:p>
    <w:p w:rsidR="00BC4E51" w:rsidRDefault="00BC4E51">
      <w:pPr>
        <w:pStyle w:val="ConsPlusNormal"/>
        <w:ind w:firstLine="540"/>
        <w:jc w:val="both"/>
      </w:pPr>
      <w:r>
        <w:t xml:space="preserve">2.10. Отказ в предоставлении муниципальной услуги, предусмотренный </w:t>
      </w:r>
      <w:hyperlink w:anchor="P79" w:history="1">
        <w:r>
          <w:rPr>
            <w:color w:val="0000FF"/>
          </w:rPr>
          <w:t>пунктом 2.9</w:t>
        </w:r>
      </w:hyperlink>
      <w:r>
        <w:t xml:space="preserve"> Регламента, не является препятствием для повторной подачи документов при условии устранения оснований, по которым отказано в предоставлении муниципальной услуги.</w:t>
      </w:r>
    </w:p>
    <w:p w:rsidR="00BC4E51" w:rsidRDefault="00BC4E51">
      <w:pPr>
        <w:pStyle w:val="ConsPlusNormal"/>
        <w:ind w:firstLine="540"/>
        <w:jc w:val="both"/>
      </w:pPr>
      <w:r>
        <w:t xml:space="preserve">2.11. В соответствии с Налоговым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РФ за выдачу специального разрешения уплачивается государственная пошлина.</w:t>
      </w:r>
    </w:p>
    <w:p w:rsidR="00BC4E51" w:rsidRDefault="00BC4E51">
      <w:pPr>
        <w:pStyle w:val="ConsPlusNormal"/>
        <w:ind w:firstLine="540"/>
        <w:jc w:val="both"/>
      </w:pPr>
      <w:r>
        <w:t xml:space="preserve">Государственная пошлина уплачивается до подачи заявления и документов, указанных в </w:t>
      </w:r>
      <w:hyperlink w:anchor="P59" w:history="1">
        <w:r>
          <w:rPr>
            <w:color w:val="0000FF"/>
          </w:rPr>
          <w:t>пункте 2.6</w:t>
        </w:r>
      </w:hyperlink>
      <w:r>
        <w:t xml:space="preserve"> Регламента.</w:t>
      </w:r>
    </w:p>
    <w:p w:rsidR="00BC4E51" w:rsidRDefault="00BC4E51">
      <w:pPr>
        <w:pStyle w:val="ConsPlusNormal"/>
        <w:ind w:firstLine="540"/>
        <w:jc w:val="both"/>
      </w:pPr>
      <w:r>
        <w:t xml:space="preserve">Для получения специального разрешения требуется возмещение владельцем тяжеловесного транспортного средства вреда, который будет причинен таким транспортным средством,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РФ от 16.11.2009 N 934, муниципальным правовым актом Администрации города Тюмени, устанавливающим размер вреда, причиняемого тяжеловесными транспортными средствами, при движении по автомобильным дорогам общего пользования местного значения города Тюмени, настоящим Регламентом.</w:t>
      </w:r>
    </w:p>
    <w:p w:rsidR="00BC4E51" w:rsidRDefault="00BC4E51">
      <w:pPr>
        <w:pStyle w:val="ConsPlusNormal"/>
        <w:ind w:firstLine="540"/>
        <w:jc w:val="both"/>
      </w:pPr>
      <w:r>
        <w:t>2.12.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BC4E51" w:rsidRDefault="00BC4E51">
      <w:pPr>
        <w:pStyle w:val="ConsPlusNormal"/>
        <w:ind w:firstLine="540"/>
        <w:jc w:val="both"/>
      </w:pPr>
      <w:r>
        <w:t>2.13. Заявление, поступившее в ходе личного приема, регистрируется в МФЦ в день его поступления.</w:t>
      </w:r>
    </w:p>
    <w:p w:rsidR="00BC4E51" w:rsidRDefault="00BC4E51">
      <w:pPr>
        <w:pStyle w:val="ConsPlusNormal"/>
        <w:ind w:firstLine="540"/>
        <w:jc w:val="both"/>
      </w:pPr>
      <w:r>
        <w:t>Заявление, поступившее в Департамент через МФЦ, почтовым отправлением, в электронном виде или посредством факсимильной связи регистрируется в журнале регистрации заявлений, а также в системе электронного документооборота и делопроизводства Администрации города Тюмени в течение одного рабочего дня с даты его поступления в Департамент.</w:t>
      </w:r>
    </w:p>
    <w:p w:rsidR="00BC4E51" w:rsidRDefault="00BC4E51">
      <w:pPr>
        <w:pStyle w:val="ConsPlusNormal"/>
        <w:ind w:firstLine="540"/>
        <w:jc w:val="both"/>
      </w:pPr>
      <w:r>
        <w:t xml:space="preserve">2.14. Помещения МФЦ,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</w:t>
      </w:r>
    </w:p>
    <w:p w:rsidR="00BC4E51" w:rsidRDefault="00BC4E51">
      <w:pPr>
        <w:pStyle w:val="ConsPlusNormal"/>
        <w:ind w:firstLine="540"/>
        <w:jc w:val="both"/>
      </w:pPr>
      <w:r>
        <w:t>2.15. Показателями доступности и качества оказания муниципальной услуги являются:</w:t>
      </w:r>
    </w:p>
    <w:p w:rsidR="00BC4E51" w:rsidRDefault="00BC4E51">
      <w:pPr>
        <w:pStyle w:val="ConsPlusNormal"/>
        <w:ind w:firstLine="540"/>
        <w:jc w:val="both"/>
      </w:pPr>
      <w:r>
        <w:t>а) удовлетворенность заявителей качеством муниципальной услуги;</w:t>
      </w:r>
    </w:p>
    <w:p w:rsidR="00BC4E51" w:rsidRDefault="00BC4E51">
      <w:pPr>
        <w:pStyle w:val="ConsPlusNormal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BC4E51" w:rsidRDefault="00BC4E51">
      <w:pPr>
        <w:pStyle w:val="ConsPlusNormal"/>
        <w:ind w:firstLine="540"/>
        <w:jc w:val="both"/>
      </w:pPr>
      <w:r>
        <w:t>в) соблюдение сроков предоставления муниципальной услуги;</w:t>
      </w:r>
    </w:p>
    <w:p w:rsidR="00BC4E51" w:rsidRDefault="00BC4E51">
      <w:pPr>
        <w:pStyle w:val="ConsPlusNormal"/>
        <w:ind w:firstLine="540"/>
        <w:jc w:val="both"/>
      </w:pPr>
      <w:r>
        <w:t>г) удовлетворенность заявителей сроками ожидания в очереди при предоставлении муниципальной услуги;</w:t>
      </w:r>
    </w:p>
    <w:p w:rsidR="00BC4E51" w:rsidRDefault="00BC4E51">
      <w:pPr>
        <w:pStyle w:val="ConsPlusNormal"/>
        <w:ind w:firstLine="540"/>
        <w:jc w:val="both"/>
      </w:pPr>
      <w:r>
        <w:t>д) отсутствие обоснованных жалоб заявителей на нарушение должностными лицами нормативных правовых актов, регламентирующих предоставление муниципальной услуги;</w:t>
      </w:r>
    </w:p>
    <w:p w:rsidR="00BC4E51" w:rsidRDefault="00BC4E51">
      <w:pPr>
        <w:pStyle w:val="ConsPlusNormal"/>
        <w:ind w:firstLine="540"/>
        <w:jc w:val="both"/>
      </w:pPr>
      <w:r>
        <w:t>е) минимально необходимое количество взаимодействий заявителя с должностными лицами при предоставлении муниципальной услуги.</w:t>
      </w:r>
    </w:p>
    <w:p w:rsidR="00BC4E51" w:rsidRDefault="00BC4E51">
      <w:pPr>
        <w:pStyle w:val="ConsPlusNormal"/>
        <w:ind w:firstLine="540"/>
        <w:jc w:val="both"/>
      </w:pPr>
      <w:r>
        <w:t>2.16. При предоставлении муниципальной услуги в электронной форме заявитель вправе:</w:t>
      </w:r>
    </w:p>
    <w:p w:rsidR="00BC4E51" w:rsidRDefault="00BC4E51">
      <w:pPr>
        <w:pStyle w:val="ConsPlusNormal"/>
        <w:ind w:firstLine="540"/>
        <w:jc w:val="both"/>
      </w:pPr>
      <w:r>
        <w:t xml:space="preserve">а) получить информацию о порядке и сроках предоставления муниципальной услуги, </w:t>
      </w:r>
      <w:r>
        <w:lastRenderedPageBreak/>
        <w:t>размещенной на Едином портале или Региональном портале;</w:t>
      </w:r>
    </w:p>
    <w:p w:rsidR="00BC4E51" w:rsidRDefault="00BC4E51">
      <w:pPr>
        <w:pStyle w:val="ConsPlusNormal"/>
        <w:ind w:firstLine="540"/>
        <w:jc w:val="both"/>
      </w:pPr>
      <w:r>
        <w:t>б) осуществить предварительную запись на личный прием в МФЦ через официальный сайт МФЦ в информационно-телекоммуникационной сети "Интернет" (www.mfcto.ru), в том числе с использованием мобильного приложения;</w:t>
      </w:r>
    </w:p>
    <w:p w:rsidR="00BC4E51" w:rsidRDefault="00BC4E51">
      <w:pPr>
        <w:pStyle w:val="ConsPlusNormal"/>
        <w:ind w:firstLine="540"/>
        <w:jc w:val="both"/>
      </w:pPr>
      <w:r>
        <w:t>в) подать заявление о предоставлении муниципальной услуги в форме электронного документа с использованием "Личного кабинета" Единого портала или Регионального портала посредством заполнения электронной формы заявления;</w:t>
      </w:r>
    </w:p>
    <w:p w:rsidR="00BC4E51" w:rsidRDefault="00BC4E51">
      <w:pPr>
        <w:pStyle w:val="ConsPlusNormal"/>
        <w:ind w:firstLine="540"/>
        <w:jc w:val="both"/>
      </w:pPr>
      <w:r>
        <w:t>г) получить сведения о ходе выполнения заявления о предоставлении муниципальной услуги, поданного в электронной форме;</w:t>
      </w:r>
    </w:p>
    <w:p w:rsidR="00BC4E51" w:rsidRDefault="00BC4E51">
      <w:pPr>
        <w:pStyle w:val="ConsPlusNormal"/>
        <w:ind w:firstLine="540"/>
        <w:jc w:val="both"/>
      </w:pPr>
      <w:r>
        <w:t>д) получить результат предоставления муниципальной услуги в форме электронного документа;</w:t>
      </w:r>
    </w:p>
    <w:p w:rsidR="00BC4E51" w:rsidRDefault="00BC4E51">
      <w:pPr>
        <w:pStyle w:val="ConsPlusNormal"/>
        <w:ind w:firstLine="540"/>
        <w:jc w:val="both"/>
      </w:pPr>
      <w:r>
        <w:t>е) подать жалобу на решение и действие (бездействие) Департамента, должностного лица либо муниципального служащего Департамента посредством официального сайта Администрации города Тюмени (www.tyumen-city.ru) в информационно-телекоммуникационной сети "Интернет".</w:t>
      </w:r>
    </w:p>
    <w:p w:rsidR="00BC4E51" w:rsidRDefault="00BC4E51">
      <w:pPr>
        <w:pStyle w:val="ConsPlusNormal"/>
        <w:ind w:firstLine="540"/>
        <w:jc w:val="both"/>
      </w:pPr>
      <w:r>
        <w:t>2.17. Муниципальная услуга в части приема документов, необходимых для предоставления муниципальной услуги, и выдачи результата муниципальной услуги предоставляется МФЦ в соответствии с действующим соглашением о взаимодействии Администрации города Тюмени и МФЦ. Указанные действия осуществляются МФЦ в случае личного обращения заявителя в МФЦ.</w:t>
      </w: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BC4E51" w:rsidRDefault="00BC4E51">
      <w:pPr>
        <w:pStyle w:val="ConsPlusNormal"/>
        <w:jc w:val="center"/>
      </w:pPr>
      <w:r>
        <w:t>административных процедур, требования к порядку их</w:t>
      </w:r>
    </w:p>
    <w:p w:rsidR="00BC4E51" w:rsidRDefault="00BC4E51">
      <w:pPr>
        <w:pStyle w:val="ConsPlusNormal"/>
        <w:jc w:val="center"/>
      </w:pPr>
      <w:r>
        <w:t>выполнения, в том числе особенности выполнения</w:t>
      </w:r>
    </w:p>
    <w:p w:rsidR="00BC4E51" w:rsidRDefault="00BC4E51">
      <w:pPr>
        <w:pStyle w:val="ConsPlusNormal"/>
        <w:jc w:val="center"/>
      </w:pPr>
      <w:r>
        <w:t>административных процедур в электронной форме</w:t>
      </w: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Normal"/>
        <w:jc w:val="center"/>
        <w:outlineLvl w:val="2"/>
      </w:pPr>
      <w:r>
        <w:t>3.1. Прием документов, необходимых для предоставления</w:t>
      </w:r>
    </w:p>
    <w:p w:rsidR="00BC4E51" w:rsidRDefault="00BC4E51">
      <w:pPr>
        <w:pStyle w:val="ConsPlusNormal"/>
        <w:jc w:val="center"/>
      </w:pPr>
      <w:r>
        <w:t>муниципальной услуги</w:t>
      </w: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Normal"/>
        <w:ind w:firstLine="540"/>
        <w:jc w:val="both"/>
      </w:pPr>
      <w:r>
        <w:t>3.1.1.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в МФЦ посредством личного приема или направления в Департамент указанных документов почтовым отправлением, факсимильной связью или в электронной форме. При поступлении заявления, принятого МФЦ в ходе личного приема, МФЦ направляет заявление с приложенными к нему документами в Департамент в порядке и сроки, установленные соглашением о взаимодействии.</w:t>
      </w:r>
    </w:p>
    <w:p w:rsidR="00BC4E51" w:rsidRDefault="00BC4E51">
      <w:pPr>
        <w:pStyle w:val="ConsPlusNormal"/>
        <w:ind w:firstLine="540"/>
        <w:jc w:val="both"/>
      </w:pPr>
      <w:r>
        <w:t>3.1.2. Личный прием заявителей в целях подачи документов, необходимых для оказания муниципальной услуги, осуществляется МФЦ в рабочее время согласно графику работы, в порядке электронной очереди либо по предварительной записи.</w:t>
      </w:r>
    </w:p>
    <w:p w:rsidR="00BC4E51" w:rsidRDefault="00BC4E51">
      <w:pPr>
        <w:pStyle w:val="ConsPlusNormal"/>
        <w:ind w:firstLine="540"/>
        <w:jc w:val="both"/>
      </w:pPr>
      <w:r>
        <w:t>3.1.3. В ходе личного приема документов, необходимых для предоставления муниципальной услуги, сотрудник МФЦ, осуществляющий прием документов:</w:t>
      </w:r>
    </w:p>
    <w:p w:rsidR="00BC4E51" w:rsidRDefault="00BC4E51">
      <w:pPr>
        <w:pStyle w:val="ConsPlusNormal"/>
        <w:ind w:firstLine="540"/>
        <w:jc w:val="both"/>
      </w:pPr>
      <w:r>
        <w:t>а) устанавливает личность обратившегося гражданина на основании паспорта гражданина Российской Федерации или иных документов, удостоверяющих личность гражданина, в соответствии с законодательством Российской Федерации. При обращении представителя заявителя - дополнительно проверяется наличие у него полномочий на основании документов, подтверждающих полномочия заявителя;</w:t>
      </w:r>
    </w:p>
    <w:p w:rsidR="00BC4E51" w:rsidRDefault="00BC4E51">
      <w:pPr>
        <w:pStyle w:val="ConsPlusNormal"/>
        <w:ind w:firstLine="540"/>
        <w:jc w:val="both"/>
      </w:pPr>
      <w:r>
        <w:t xml:space="preserve">б) проверяет наличие оснований для отказа в регистрации заявления в журнале регистрации заявлений, установленных </w:t>
      </w:r>
      <w:hyperlink w:anchor="P75" w:history="1">
        <w:r>
          <w:rPr>
            <w:color w:val="0000FF"/>
          </w:rPr>
          <w:t>пунктом 2.8</w:t>
        </w:r>
      </w:hyperlink>
      <w:r>
        <w:t xml:space="preserve"> Регламента, при наличии оснований для отказа в регистрации заявления в журнале регистрации заявлений предупреждает заявителя о возможном отказе в регистрации заявления в журнале регистрации заявлений, регистрирует заявление в соответствии с правилами делопроизводства МФЦ и выдает расписку о приеме документов.</w:t>
      </w:r>
    </w:p>
    <w:p w:rsidR="00BC4E51" w:rsidRDefault="00BC4E51">
      <w:pPr>
        <w:pStyle w:val="ConsPlusNormal"/>
        <w:ind w:firstLine="540"/>
        <w:jc w:val="both"/>
      </w:pPr>
      <w:r>
        <w:t>3.1.4. При получении заявления, поданного через МФЦ, сотрудник Департамента не позднее одного рабочего дня с даты поступления заявления в Департамент:</w:t>
      </w:r>
    </w:p>
    <w:p w:rsidR="00BC4E51" w:rsidRDefault="00BC4E51">
      <w:pPr>
        <w:pStyle w:val="ConsPlusNormal"/>
        <w:ind w:firstLine="540"/>
        <w:jc w:val="both"/>
      </w:pPr>
      <w:bookmarkStart w:id="8" w:name="P131"/>
      <w:bookmarkEnd w:id="8"/>
      <w:r>
        <w:t xml:space="preserve">а)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системы межведомственного электронного взаимодействия (в </w:t>
      </w:r>
      <w:r>
        <w:lastRenderedPageBreak/>
        <w:t>случае, если в качестве заявителя выступает индивидуальный предприниматель или юридическое лицо);</w:t>
      </w:r>
    </w:p>
    <w:p w:rsidR="00BC4E51" w:rsidRDefault="00BC4E51">
      <w:pPr>
        <w:pStyle w:val="ConsPlusNormal"/>
        <w:ind w:firstLine="540"/>
        <w:jc w:val="both"/>
      </w:pPr>
      <w:r>
        <w:t xml:space="preserve">б) проверяет наличие оснований для отказа в регистрации заявления в журнале регистрации заявлений, установленных </w:t>
      </w:r>
      <w:hyperlink w:anchor="P75" w:history="1">
        <w:r>
          <w:rPr>
            <w:color w:val="0000FF"/>
          </w:rPr>
          <w:t>пунктом 2.8</w:t>
        </w:r>
      </w:hyperlink>
      <w:r>
        <w:t xml:space="preserve"> Регламента, при их отсутствии регистрирует заявление в журнале регистрации заявлений и в системе электронного документооборота и делопроизводства Администрации города Тюмени. При наличии основания для отказа в регистрации заявления сотрудник оформляет и подписывает уведомление об отказе в регистрации заявления в журнале регистрации заявлений с указанием основания принятия данного решения и в системе электронного документооборота и делопроизводства Администрации города Тюмени, которое не позднее одного рабочего дня с даты поступления заявления в Департамент направляется в МФЦ для выдачи заявителю.</w:t>
      </w:r>
    </w:p>
    <w:p w:rsidR="00BC4E51" w:rsidRDefault="00BC4E51">
      <w:pPr>
        <w:pStyle w:val="ConsPlusNormal"/>
        <w:ind w:firstLine="540"/>
        <w:jc w:val="both"/>
      </w:pPr>
      <w:r>
        <w:t>3.1.5. При поступлении документов, необходимых для предоставления муниципальной услуги, в электронном виде сотрудник Департамента, осуществляющий прием документов, не позднее одного рабочего дня с даты поступления заявления:</w:t>
      </w:r>
    </w:p>
    <w:p w:rsidR="00BC4E51" w:rsidRDefault="00BC4E51">
      <w:pPr>
        <w:pStyle w:val="ConsPlusNormal"/>
        <w:ind w:firstLine="540"/>
        <w:jc w:val="both"/>
      </w:pPr>
      <w:r>
        <w:t>а) проверяет подлинность электронной подписи посредством обращения к Единому порталу (в случае, если к заявлению прикреплен документ в электронной форме, подписанный усиленной квалифицированной электронной подписью);</w:t>
      </w:r>
    </w:p>
    <w:p w:rsidR="00BC4E51" w:rsidRDefault="00BC4E51">
      <w:pPr>
        <w:pStyle w:val="ConsPlusNormal"/>
        <w:ind w:firstLine="540"/>
        <w:jc w:val="both"/>
      </w:pPr>
      <w:bookmarkStart w:id="9" w:name="P135"/>
      <w:bookmarkEnd w:id="9"/>
      <w:r>
        <w:t>б)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системы межведомственного электронного взаимодействия (в случае, если в качестве заявителя выступает индивидуальный предприниматель или юридическое лицо);</w:t>
      </w:r>
    </w:p>
    <w:p w:rsidR="00BC4E51" w:rsidRDefault="00BC4E51">
      <w:pPr>
        <w:pStyle w:val="ConsPlusNormal"/>
        <w:ind w:firstLine="540"/>
        <w:jc w:val="both"/>
      </w:pPr>
      <w:r>
        <w:t xml:space="preserve">в) проверяет наличие оснований для отказа в регистрации заявления в журнале регистрации заявлений, установленных </w:t>
      </w:r>
      <w:hyperlink w:anchor="P75" w:history="1">
        <w:r>
          <w:rPr>
            <w:color w:val="0000FF"/>
          </w:rPr>
          <w:t>пунктом 2.8</w:t>
        </w:r>
      </w:hyperlink>
      <w:r>
        <w:t xml:space="preserve"> Регламента, при их отсутствии регистрирует заявление в журнале регистрации заявлений и в системе электронного документооборота и делопроизводства Администрации города Тюмени, а также обеспечивает информирование заявителя о его регистрационном номере через "Личный кабинет" заявителя на Едином портале или Региональном портале. При наличии оснований для отказа в регистрации заявления в журнале регистрации заявлений сотрудник обеспечивает информирование заявителя о принятом решении с указанием основания принятия данного решения через "Личный кабинет" заявителя на Едином портале или Региональном портале.</w:t>
      </w:r>
    </w:p>
    <w:p w:rsidR="00BC4E51" w:rsidRDefault="00BC4E51">
      <w:pPr>
        <w:pStyle w:val="ConsPlusNormal"/>
        <w:ind w:firstLine="540"/>
        <w:jc w:val="both"/>
      </w:pPr>
      <w:r>
        <w:t>3.1.6. При поступлении документов, необходимых для предоставления муниципальной услуги, посредством факсимильной связи или почтового отправления, сотрудник Департамента, осуществляющий прием документов, не позднее одного рабочего дня с даты поступления заявления:</w:t>
      </w:r>
    </w:p>
    <w:p w:rsidR="00BC4E51" w:rsidRDefault="00BC4E51">
      <w:pPr>
        <w:pStyle w:val="ConsPlusNormal"/>
        <w:ind w:firstLine="540"/>
        <w:jc w:val="both"/>
      </w:pPr>
      <w:bookmarkStart w:id="10" w:name="P138"/>
      <w:bookmarkEnd w:id="10"/>
      <w:r>
        <w:t>а)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системы межведомственного электронного взаимодействия (в случае, если в качестве заявителя выступает индивидуальный предприниматель или юридическое лицо);</w:t>
      </w:r>
    </w:p>
    <w:p w:rsidR="00BC4E51" w:rsidRDefault="00BC4E51">
      <w:pPr>
        <w:pStyle w:val="ConsPlusNormal"/>
        <w:ind w:firstLine="540"/>
        <w:jc w:val="both"/>
      </w:pPr>
      <w:r>
        <w:t xml:space="preserve">б) проверяет наличие оснований для отказа в регистрации заявления в журнале регистрации заявлений, установленные </w:t>
      </w:r>
      <w:hyperlink w:anchor="P75" w:history="1">
        <w:r>
          <w:rPr>
            <w:color w:val="0000FF"/>
          </w:rPr>
          <w:t>пунктом 2.8</w:t>
        </w:r>
      </w:hyperlink>
      <w:r>
        <w:t xml:space="preserve"> Регламента, при их отсутствии регистрирует заявление в журнале регистрации заявлений и в системе электронного документооборота и делопроизводства Администрации города Тюмени. При наличии оснований для отказа в регистрации заявления в журнале регистрации заявлений сотрудник оформляет, подписывает и регистрирует в системе электронного документооборота и делопроизводства Администрации города Тюмени уведомление об отказе в регистрации заявления с указанием оснований принятия данного решения, о принятом решении сотрудник незамедлительно информирует заявителя по телефону, указанному в заявлении (о чем на втором экземпляре уведомления делается запись). В случае, если заявление поступило факсимильной связью или в заявлении указан факс заявителя, уведомление об отказе в регистрации заявления направляется заявителю факсимильной связью не позднее одного рабочего дня, следующего за днем поступления заявления. В случае, если не представляется возможным направить уведомление факсимильной связью либо заявитель не получил его при личном обращении, оно направляется заявителю почтовым отправлением не </w:t>
      </w:r>
      <w:r>
        <w:lastRenderedPageBreak/>
        <w:t>позднее 3 рабочих дней с даты поступления заявления.</w:t>
      </w:r>
    </w:p>
    <w:p w:rsidR="00BC4E51" w:rsidRDefault="00BC4E51">
      <w:pPr>
        <w:pStyle w:val="ConsPlusNormal"/>
        <w:ind w:firstLine="540"/>
        <w:jc w:val="both"/>
      </w:pPr>
      <w:r>
        <w:t>3.1.7. Результатом административной процедуры является:</w:t>
      </w:r>
    </w:p>
    <w:p w:rsidR="00BC4E51" w:rsidRDefault="00BC4E51">
      <w:pPr>
        <w:pStyle w:val="ConsPlusNormal"/>
        <w:ind w:firstLine="540"/>
        <w:jc w:val="both"/>
      </w:pPr>
      <w:r>
        <w:t>а) при личном приеме заявителя: выдача расписки о приеме документов или (и) уведомления об отказе в регистрации заявления в журнале регистрации заявлений;</w:t>
      </w:r>
    </w:p>
    <w:p w:rsidR="00BC4E51" w:rsidRDefault="00BC4E51">
      <w:pPr>
        <w:pStyle w:val="ConsPlusNormal"/>
        <w:ind w:firstLine="540"/>
        <w:jc w:val="both"/>
      </w:pPr>
      <w:r>
        <w:t>б) при поступлении заявления в электронном виде: информирование заявителя о регистрационном номере либо о принятом решении об отказе в регистрации заявления в журнале регистрации заявлений через "Личный кабинет" заявителя на Едином портале или Региональном портале;</w:t>
      </w:r>
    </w:p>
    <w:p w:rsidR="00BC4E51" w:rsidRDefault="00BC4E51">
      <w:pPr>
        <w:pStyle w:val="ConsPlusNormal"/>
        <w:ind w:firstLine="540"/>
        <w:jc w:val="both"/>
      </w:pPr>
      <w:r>
        <w:t>в) при поступлении заявления посредством факсимильной связи или почтового отправления: регистрация заявления в журнале регистрации заявлений либо направление факсимильной связью или почтовым отправлением уведомления об отказе в регистрации заявления в журнале регистрации заявлений.</w:t>
      </w:r>
    </w:p>
    <w:p w:rsidR="00BC4E51" w:rsidRDefault="00BC4E51">
      <w:pPr>
        <w:pStyle w:val="ConsPlusNormal"/>
        <w:ind w:firstLine="540"/>
        <w:jc w:val="both"/>
      </w:pPr>
      <w:r>
        <w:t>3.1.8. Все поступившие документы, необходимые для предоставления муниципальной услуги, в том числе распечатанные документы, поступившие в электронном виде, комплектуются в одно дело.</w:t>
      </w:r>
    </w:p>
    <w:p w:rsidR="00BC4E51" w:rsidRDefault="00BC4E51">
      <w:pPr>
        <w:pStyle w:val="ConsPlusNormal"/>
        <w:ind w:firstLine="540"/>
        <w:jc w:val="both"/>
      </w:pPr>
      <w:r>
        <w:t xml:space="preserve">Совершение действий, предусмотренных </w:t>
      </w:r>
      <w:hyperlink w:anchor="P131" w:history="1">
        <w:r>
          <w:rPr>
            <w:color w:val="0000FF"/>
          </w:rPr>
          <w:t>подпунктом "а" пункта 3.1.4</w:t>
        </w:r>
      </w:hyperlink>
      <w:r>
        <w:t xml:space="preserve">, </w:t>
      </w:r>
      <w:hyperlink w:anchor="P135" w:history="1">
        <w:r>
          <w:rPr>
            <w:color w:val="0000FF"/>
          </w:rPr>
          <w:t>подпунктом "б" пункта 3.1.5</w:t>
        </w:r>
      </w:hyperlink>
      <w:r>
        <w:t xml:space="preserve">, </w:t>
      </w:r>
      <w:hyperlink w:anchor="P138" w:history="1">
        <w:r>
          <w:rPr>
            <w:color w:val="0000FF"/>
          </w:rPr>
          <w:t>подпунктом "а" пункта 3.1.6</w:t>
        </w:r>
      </w:hyperlink>
      <w:r>
        <w:t xml:space="preserve"> Регламента, не требуется в случае, если сведения о государственной регистрации заявителя в качестве индивидуального предпринимателя или юридического лица имеются в распоряжении Департамента и с даты их получения не прошел 1 месяц.</w:t>
      </w:r>
    </w:p>
    <w:p w:rsidR="00BC4E51" w:rsidRDefault="00BC4E51">
      <w:pPr>
        <w:pStyle w:val="ConsPlusNormal"/>
        <w:ind w:firstLine="540"/>
        <w:jc w:val="both"/>
      </w:pPr>
      <w:r>
        <w:t>3.1.9. Срок административной процедуры не может превышать 3 рабочих дней с даты поступления заявления в МФЦ (в порядке личного приема) или в Департамент (в случае, если заявление поступило в электронном виде, посредством факсимильной связи или почтового отправления).</w:t>
      </w: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Normal"/>
        <w:jc w:val="center"/>
        <w:outlineLvl w:val="2"/>
      </w:pPr>
      <w:r>
        <w:t>3.2. Рассмотрение заявления</w:t>
      </w: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Normal"/>
        <w:ind w:firstLine="540"/>
        <w:jc w:val="both"/>
      </w:pPr>
      <w:r>
        <w:t>3.2.1. Основанием для начала административной процедуры по рассмотрению заявления является окончание административной процедуры по приему документов, необходимых для предоставления муниципальной услуги.</w:t>
      </w:r>
    </w:p>
    <w:p w:rsidR="00BC4E51" w:rsidRDefault="00BC4E51">
      <w:pPr>
        <w:pStyle w:val="ConsPlusNormal"/>
        <w:ind w:firstLine="540"/>
        <w:jc w:val="both"/>
      </w:pPr>
      <w:bookmarkStart w:id="11" w:name="P151"/>
      <w:bookmarkEnd w:id="11"/>
      <w:r>
        <w:t xml:space="preserve">3.2.2. При рассмотрении заявления должностное лицо Департамента, ответственное за рассмотрение заявления, осуществляет действия в соответствии с требованиями, предусмотренными </w:t>
      </w:r>
      <w:hyperlink r:id="rId25" w:history="1">
        <w:r>
          <w:rPr>
            <w:color w:val="0000FF"/>
          </w:rPr>
          <w:t>пунктами 15</w:t>
        </w:r>
      </w:hyperlink>
      <w:r>
        <w:t xml:space="preserve"> - </w:t>
      </w:r>
      <w:hyperlink r:id="rId26" w:history="1">
        <w:r>
          <w:rPr>
            <w:color w:val="0000FF"/>
          </w:rPr>
          <w:t>20</w:t>
        </w:r>
      </w:hyperlink>
      <w:r>
        <w:t xml:space="preserve"> Порядка.</w:t>
      </w:r>
    </w:p>
    <w:p w:rsidR="00BC4E51" w:rsidRDefault="00BC4E51">
      <w:pPr>
        <w:pStyle w:val="ConsPlusNormal"/>
        <w:ind w:firstLine="540"/>
        <w:jc w:val="both"/>
      </w:pPr>
      <w:r>
        <w:t>Должностное лицо Департамента, ответственное за рассмотрение заявления, обеспечивает направление запросов в Федеральное казначейство о предоставлении сведений об уплате государственной пошлины за выдачу специального разрешения.</w:t>
      </w:r>
    </w:p>
    <w:p w:rsidR="00BC4E51" w:rsidRDefault="00BC4E51">
      <w:pPr>
        <w:pStyle w:val="ConsPlusNormal"/>
        <w:ind w:firstLine="540"/>
        <w:jc w:val="both"/>
      </w:pPr>
      <w:bookmarkStart w:id="12" w:name="P153"/>
      <w:bookmarkEnd w:id="12"/>
      <w:r>
        <w:t>3.2.3. В случае, если маршрут тяжеловесного и (или) крупногабаритного транспортного средства проходит через искусственные дорожные сооружения (далее - искусственные сооружения), закрепленные за МБУ "Тюменьгормост" на праве оперативного управления, должностное лицо, ответственное за рассмотрение заявления, в течение 1 рабочего дня, следующего за днем регистрации заявления, направляет в МБУ "Тюменьгормост" запрос о предоставлении информации о возможности осуществления движения тяжеловесного и (или) крупногабаритного транспортного средства с заявленными техническими характеристиками (либо невозможности осуществления движения тяжеловесного и (или) крупногабаритного транспортного средства в связи с техническим состоянием искусственных сооружений) исходя из грузоподъемности и габаритов искусственных сооружений, либо информации о необходимости проведения оценки технического состояния искусственных сооружений или их укреплению или принятия специальных мер по обустройству искусственных сооружений. К запросу о предоставлении информации Департаментом прикладывается копия заявления.</w:t>
      </w:r>
    </w:p>
    <w:p w:rsidR="00BC4E51" w:rsidRDefault="00BC4E51">
      <w:pPr>
        <w:pStyle w:val="ConsPlusNormal"/>
        <w:ind w:firstLine="540"/>
        <w:jc w:val="both"/>
      </w:pPr>
      <w:r>
        <w:t xml:space="preserve">МБУ "Тюменьгормост" в течение 2 рабочих дней с даты получения запроса, указанного в </w:t>
      </w:r>
      <w:hyperlink w:anchor="P153" w:history="1">
        <w:r>
          <w:rPr>
            <w:color w:val="0000FF"/>
          </w:rPr>
          <w:t>абзаце первом</w:t>
        </w:r>
      </w:hyperlink>
      <w:r>
        <w:t xml:space="preserve"> настоящего пункта, направляет в Департамент информацию о возможности осуществления движения тяжеловесного и (или) крупногабаритного транспортного средства с заявленными техническими характеристиками через искусственные сооружения либо невозможности осуществления движения тяжеловесного и (или) крупногабаритного </w:t>
      </w:r>
      <w:r>
        <w:lastRenderedPageBreak/>
        <w:t>транспортного средства в связи с техническим состоянием искусственных сооружений, либо информацию о необходимости проведения оценки технического состояния искусственных сооружений или их укреплению или принятия специальных мер по обустройству искусственных сооружений.</w:t>
      </w:r>
    </w:p>
    <w:p w:rsidR="00BC4E51" w:rsidRDefault="00BC4E51">
      <w:pPr>
        <w:pStyle w:val="ConsPlusNormal"/>
        <w:ind w:firstLine="540"/>
        <w:jc w:val="both"/>
      </w:pPr>
      <w:r>
        <w:t xml:space="preserve">3.2.4. В случае,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должностное лицо Департамента, ответственное за рассмотрение заявления, осуществляет действия в соответствии с </w:t>
      </w:r>
      <w:hyperlink r:id="rId27" w:history="1">
        <w:r>
          <w:rPr>
            <w:color w:val="0000FF"/>
          </w:rPr>
          <w:t>главой V</w:t>
        </w:r>
      </w:hyperlink>
      <w:r>
        <w:t xml:space="preserve"> Порядка.</w:t>
      </w:r>
    </w:p>
    <w:p w:rsidR="00BC4E51" w:rsidRDefault="00BC4E51">
      <w:pPr>
        <w:pStyle w:val="ConsPlusNormal"/>
        <w:ind w:firstLine="540"/>
        <w:jc w:val="both"/>
      </w:pPr>
      <w:r>
        <w:t>3.2.5. В случае, если по маршруту, предложенному заявителем, для осуществления перевозки тяжеловесного и (или) крупногабаритного груза составлен специальный проект, проведено обследование автомобильных дорог, их укрепление или приняты специальные меры по обустройству автомобильных дорог, их участков, а также пересекающих автомобильную дорогу сооружений и инженерных коммуникаций, должностное лицо Департамента, ответственное за рассмотрение заявления, обеспечивает направление запросов в Федеральное казначейство о предоставлении сведений об уплате оценки технического состояния автомобильных дорог, расходов на укрепление автомобильных дорог или принятия специальных мер по обустройству автомобильных дорог или их участков.</w:t>
      </w:r>
    </w:p>
    <w:p w:rsidR="00BC4E51" w:rsidRDefault="00BC4E51">
      <w:pPr>
        <w:pStyle w:val="ConsPlusNormal"/>
        <w:ind w:firstLine="540"/>
        <w:jc w:val="both"/>
      </w:pPr>
      <w:r>
        <w:t xml:space="preserve">3.2.6. В случае причинения вреда тяжеловесными транспортными средствами автомобильным дорогам местного значения, должностное лицо Департамента, ответственное за рассмотрение заявления, осуществляет расчет размера вреда, причиняемого автомобильным дорогам местного значения, в порядке, установленном </w:t>
      </w:r>
      <w:hyperlink w:anchor="P158" w:history="1">
        <w:r>
          <w:rPr>
            <w:color w:val="0000FF"/>
          </w:rPr>
          <w:t>пунктами 3.2.7</w:t>
        </w:r>
      </w:hyperlink>
      <w:r>
        <w:t xml:space="preserve"> - </w:t>
      </w:r>
      <w:hyperlink w:anchor="P164" w:history="1">
        <w:r>
          <w:rPr>
            <w:color w:val="0000FF"/>
          </w:rPr>
          <w:t>3.2.9</w:t>
        </w:r>
      </w:hyperlink>
      <w:r>
        <w:t xml:space="preserve"> Регламента.</w:t>
      </w:r>
    </w:p>
    <w:p w:rsidR="00BC4E51" w:rsidRDefault="00BC4E51">
      <w:pPr>
        <w:pStyle w:val="ConsPlusNormal"/>
        <w:ind w:firstLine="540"/>
        <w:jc w:val="both"/>
      </w:pPr>
      <w:bookmarkStart w:id="13" w:name="P158"/>
      <w:bookmarkEnd w:id="13"/>
      <w:r>
        <w:t xml:space="preserve">3.2.7. Определение размера вреда, причиняемого при движении тяжеловесных транспортных средств по автомобильным дорогам местного значения, осуществляется в течение первой половины первого рабочего дня, следующего за днем согласования маршрута, на основании данных, указанных в заявлении, в соответствии с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16.11.2009 N 934, муниципальным правовым актом Администрации города Тюмени, устанавливающим размер вреда, причиняемого тяжеловесными транспортными средствами, при движении по автомобильным дорогам общего пользования местного значения города Тюмени.</w:t>
      </w:r>
    </w:p>
    <w:p w:rsidR="00BC4E51" w:rsidRDefault="00BC4E51">
      <w:pPr>
        <w:pStyle w:val="ConsPlusNormal"/>
        <w:ind w:firstLine="540"/>
        <w:jc w:val="both"/>
      </w:pPr>
      <w:r>
        <w:t xml:space="preserve">По результатам расчета размера вреда должностное лицо Департамента, ответственное за рассмотрение заявления, в пределах срока, указанного в </w:t>
      </w:r>
      <w:hyperlink w:anchor="P158" w:history="1">
        <w:r>
          <w:rPr>
            <w:color w:val="0000FF"/>
          </w:rPr>
          <w:t>абзаце первом</w:t>
        </w:r>
      </w:hyperlink>
      <w:r>
        <w:t xml:space="preserve"> настоящего пункта, подготавливает извещение о размере вреда, причиняемого тяжеловесными транспортными средствами при движении по автомобильным дорогам местного значения, по форме установленной приказом Департамента.</w:t>
      </w:r>
    </w:p>
    <w:p w:rsidR="00BC4E51" w:rsidRDefault="00BC4E51">
      <w:pPr>
        <w:pStyle w:val="ConsPlusNormal"/>
        <w:ind w:firstLine="540"/>
        <w:jc w:val="both"/>
      </w:pPr>
      <w:bookmarkStart w:id="14" w:name="P160"/>
      <w:bookmarkEnd w:id="14"/>
      <w:r>
        <w:t>3.2.8. Извещение о размере вреда, причиняемого тяжеловесными транспортными средствами при движении по автомобильным дорогам местного значения, может быть передано заявителю в ходе личного приема (в течение второй половины первого рабочего дня, следующего за днем согласования маршрута), посредством почтового отправления с уведомлением о вручении, факсимильной связью.</w:t>
      </w:r>
    </w:p>
    <w:p w:rsidR="00BC4E51" w:rsidRDefault="00BC4E51">
      <w:pPr>
        <w:pStyle w:val="ConsPlusNormal"/>
        <w:ind w:firstLine="540"/>
        <w:jc w:val="both"/>
      </w:pPr>
      <w:r>
        <w:t xml:space="preserve">Способ передачи согласовывается с заявителем посредством телефонной связи (в случае указания номера телефона в заявлении) в пределах срока, указанного в </w:t>
      </w:r>
      <w:hyperlink w:anchor="P158" w:history="1">
        <w:r>
          <w:rPr>
            <w:color w:val="0000FF"/>
          </w:rPr>
          <w:t>абзаце первом пункта 3.2.7</w:t>
        </w:r>
      </w:hyperlink>
      <w:r>
        <w:t xml:space="preserve"> Регламента.</w:t>
      </w:r>
    </w:p>
    <w:p w:rsidR="00BC4E51" w:rsidRDefault="00BC4E51">
      <w:pPr>
        <w:pStyle w:val="ConsPlusNormal"/>
        <w:ind w:firstLine="540"/>
        <w:jc w:val="both"/>
      </w:pPr>
      <w:bookmarkStart w:id="15" w:name="P162"/>
      <w:bookmarkEnd w:id="15"/>
      <w:r>
        <w:t>В случае отсутствия в заявлении номера телефона, а также в случае, если в заявлении указан номер телефона и невозможно установить телефонную связь с заявителем, извещение направляется посредством почтового отправления с уведомлением о вручении по адресу, указанному заявителем в заявлении.</w:t>
      </w:r>
    </w:p>
    <w:p w:rsidR="00BC4E51" w:rsidRDefault="00BC4E51">
      <w:pPr>
        <w:pStyle w:val="ConsPlusNormal"/>
        <w:ind w:firstLine="540"/>
        <w:jc w:val="both"/>
      </w:pPr>
      <w:r>
        <w:t xml:space="preserve">В случае, если заявитель в течение второй половины первого рабочего дня, следующего за днем согласования маршрута, не явился на личный прием за получением извещения о размере вреда, причиняемого тяжеловесными транспортными средствами при движении по автомобильным дорогам местного значения, извещение направляется заявителю в порядке, </w:t>
      </w:r>
      <w:r>
        <w:lastRenderedPageBreak/>
        <w:t xml:space="preserve">указанном в </w:t>
      </w:r>
      <w:hyperlink w:anchor="P162" w:history="1">
        <w:r>
          <w:rPr>
            <w:color w:val="0000FF"/>
          </w:rPr>
          <w:t>абзаце третьем</w:t>
        </w:r>
      </w:hyperlink>
      <w:r>
        <w:t xml:space="preserve"> настоящего пункта, в течение второго рабочего дня, следующего за днем согласования маршрута.</w:t>
      </w:r>
    </w:p>
    <w:p w:rsidR="00BC4E51" w:rsidRDefault="00BC4E51">
      <w:pPr>
        <w:pStyle w:val="ConsPlusNormal"/>
        <w:ind w:firstLine="540"/>
        <w:jc w:val="both"/>
      </w:pPr>
      <w:bookmarkStart w:id="16" w:name="P164"/>
      <w:bookmarkEnd w:id="16"/>
      <w:r>
        <w:t xml:space="preserve">3.2.9. Заявитель в течение 2 рабочих дней после получения извещения, указанного в </w:t>
      </w:r>
      <w:hyperlink w:anchor="P160" w:history="1">
        <w:r>
          <w:rPr>
            <w:color w:val="0000FF"/>
          </w:rPr>
          <w:t>пункте 3.2.8</w:t>
        </w:r>
      </w:hyperlink>
      <w:r>
        <w:t xml:space="preserve"> Регламента, должен оплатить указанную в извещении сумму. Предоставление документа, подтверждающего оплату вреда, причиняемого тяжеловесным транспортным средством при движении по автомобильным дорогам местного значения, в Департамент либо в МФЦ, если документы подавались заявителем через МФЦ, является правом заявителя. В случае если в течение двух рабочих дней после получения уведомления заявитель не предоставляет указанный документ, должностное лицо Департамента, ответственное за рассмотрение заявления, направляет запрос в Федеральное казначейство России о предоставлении сведений об оплате платежей за возмещение вреда, причиняемого автомобильным дорогам тяжеловесным транспортным средством.</w:t>
      </w:r>
    </w:p>
    <w:p w:rsidR="00BC4E51" w:rsidRDefault="00BC4E51">
      <w:pPr>
        <w:pStyle w:val="ConsPlusNormal"/>
        <w:ind w:firstLine="540"/>
        <w:jc w:val="both"/>
      </w:pPr>
      <w:bookmarkStart w:id="17" w:name="P165"/>
      <w:bookmarkEnd w:id="17"/>
      <w:r>
        <w:t xml:space="preserve">3.2.10. В случае отсутствия оснований для отказа в выдаче специального разрешения, предусмотренных </w:t>
      </w:r>
      <w:hyperlink w:anchor="P79" w:history="1">
        <w:r>
          <w:rPr>
            <w:color w:val="0000FF"/>
          </w:rPr>
          <w:t>пунктом 2.9</w:t>
        </w:r>
      </w:hyperlink>
      <w:r>
        <w:t xml:space="preserve"> Регламента, и в соответствии с </w:t>
      </w:r>
      <w:hyperlink r:id="rId29" w:history="1">
        <w:r>
          <w:rPr>
            <w:color w:val="0000FF"/>
          </w:rPr>
          <w:t>пунктом 16</w:t>
        </w:r>
      </w:hyperlink>
      <w:r>
        <w:t xml:space="preserve"> Порядка согласование маршрута транспортного средства с Госавтоинспекцией не требуется, должностное лицо Департамента, ответственное за рассмотрение заявления, осуществляет подготовку проекта специального разрешения по установленной Порядком форме.</w:t>
      </w:r>
    </w:p>
    <w:p w:rsidR="00BC4E51" w:rsidRDefault="00BC4E51">
      <w:pPr>
        <w:pStyle w:val="ConsPlusNormal"/>
        <w:ind w:firstLine="540"/>
        <w:jc w:val="both"/>
      </w:pPr>
      <w:r>
        <w:t xml:space="preserve">При наличии оснований для отказа в выдаче специального разрешения, предусмотренных </w:t>
      </w:r>
      <w:hyperlink w:anchor="P79" w:history="1">
        <w:r>
          <w:rPr>
            <w:color w:val="0000FF"/>
          </w:rPr>
          <w:t>пунктом 2.9</w:t>
        </w:r>
      </w:hyperlink>
      <w:r>
        <w:t xml:space="preserve"> Регламента, должностное лицо Департамента, ответственное за рассмотрение заявления, подготавливает проект уведомления об отказе в выдаче специального разрешения.</w:t>
      </w:r>
    </w:p>
    <w:p w:rsidR="00BC4E51" w:rsidRDefault="00BC4E51">
      <w:pPr>
        <w:pStyle w:val="ConsPlusNormal"/>
        <w:ind w:firstLine="540"/>
        <w:jc w:val="both"/>
      </w:pPr>
      <w:r>
        <w:t xml:space="preserve">3.2.11. Проект специального разрешения либо уведомление об отказе в выдаче специального разрешения, подготовленные согласно </w:t>
      </w:r>
      <w:hyperlink w:anchor="P151" w:history="1">
        <w:r>
          <w:rPr>
            <w:color w:val="0000FF"/>
          </w:rPr>
          <w:t>пункту 3.2.2</w:t>
        </w:r>
      </w:hyperlink>
      <w:r>
        <w:t xml:space="preserve">, </w:t>
      </w:r>
      <w:hyperlink w:anchor="P165" w:history="1">
        <w:r>
          <w:rPr>
            <w:color w:val="0000FF"/>
          </w:rPr>
          <w:t>пункту 3.2.10</w:t>
        </w:r>
      </w:hyperlink>
      <w:r>
        <w:t xml:space="preserve"> Регламента, вместе с принятыми от заявителя документами, и информацией (документами), поступившей(ими) в рамках межведомственного информационного взаимодействия, передаются должностным лицом для подписания руководителю структурного подразделения Департамента, уполномоченного на предоставление муниципальной услуги (далее - Структурное подразделение).</w:t>
      </w:r>
    </w:p>
    <w:p w:rsidR="00BC4E51" w:rsidRDefault="00BC4E51">
      <w:pPr>
        <w:pStyle w:val="ConsPlusNormal"/>
        <w:ind w:firstLine="540"/>
        <w:jc w:val="both"/>
      </w:pPr>
      <w:r>
        <w:t>3.2.12. Руководитель Структурного подразделения при рассмотрении проекта результата муниципальной услуги проверяет соблюдение настоящего Регламента в части сроков выполнения административных процедур, их последовательности и полноты.</w:t>
      </w:r>
    </w:p>
    <w:p w:rsidR="00BC4E51" w:rsidRDefault="00BC4E51">
      <w:pPr>
        <w:pStyle w:val="ConsPlusNormal"/>
        <w:ind w:firstLine="540"/>
        <w:jc w:val="both"/>
      </w:pPr>
      <w:r>
        <w:t>При наличии замечаний к проекту результата муниципальной услуги, руководитель Структурного подразделения возвращает документы, поступившие для рассмотрения, должностному лицу Департамента, ответственному за рассмотрение заявления, для устранения замечаний. После устранения замечаний проект результата муниципальной услуги вместе с делом повторно передается для подписания руководителю Структурного подразделения.</w:t>
      </w:r>
    </w:p>
    <w:p w:rsidR="00BC4E51" w:rsidRDefault="00BC4E51">
      <w:pPr>
        <w:pStyle w:val="ConsPlusNormal"/>
        <w:ind w:firstLine="540"/>
        <w:jc w:val="both"/>
      </w:pPr>
      <w:r>
        <w:t>При отсутствии замечаний к проекту результата муниципальной услуги руководитель Структурного подразделения подписывает проект.</w:t>
      </w:r>
    </w:p>
    <w:p w:rsidR="00BC4E51" w:rsidRDefault="00BC4E51">
      <w:pPr>
        <w:pStyle w:val="ConsPlusNormal"/>
        <w:ind w:firstLine="540"/>
        <w:jc w:val="both"/>
      </w:pPr>
      <w:r>
        <w:t xml:space="preserve">В случае выявления нарушений, в части сроков выполнения административных процедур, их последовательности и полноты, руководитель Структурного подразделения инициирует привлечение к ответственности лиц, допустивших нарушения, в соответствии с </w:t>
      </w:r>
      <w:hyperlink w:anchor="P199" w:history="1">
        <w:r>
          <w:rPr>
            <w:color w:val="0000FF"/>
          </w:rPr>
          <w:t>пунктом 4.4</w:t>
        </w:r>
      </w:hyperlink>
      <w:r>
        <w:t xml:space="preserve"> Регламента.</w:t>
      </w:r>
    </w:p>
    <w:p w:rsidR="00BC4E51" w:rsidRDefault="00BC4E51">
      <w:pPr>
        <w:pStyle w:val="ConsPlusNormal"/>
        <w:ind w:firstLine="540"/>
        <w:jc w:val="both"/>
      </w:pPr>
      <w:r>
        <w:t xml:space="preserve">3.2.13. Сотрудник Департамента, ответственный за регистрацию результатов муниципальной услуги, обеспечивает их регистрацию. Специальное разрешение подлежит регистрации в журнале выдачи специальных разрешений, который ведется в соответствии с требованиями </w:t>
      </w:r>
      <w:hyperlink r:id="rId30" w:history="1">
        <w:r>
          <w:rPr>
            <w:color w:val="0000FF"/>
          </w:rPr>
          <w:t>Порядка</w:t>
        </w:r>
      </w:hyperlink>
      <w:r>
        <w:t>, уведомление об отказе в выдаче разрешения подлежит регистрации в системе электронного документооборота и делопроизводства Администрации города Тюмени.</w:t>
      </w:r>
    </w:p>
    <w:p w:rsidR="00BC4E51" w:rsidRDefault="00BC4E51">
      <w:pPr>
        <w:pStyle w:val="ConsPlusNormal"/>
        <w:ind w:firstLine="540"/>
        <w:jc w:val="both"/>
      </w:pPr>
      <w:r>
        <w:t>При поступлении заявления о предоставлении муниципальной услуги посредством факсимильной связи, регистрация специального разрешения производится после предоставления оригинала заявления и схемы транспортного средства, а также заверенных копий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крупногабаритных.</w:t>
      </w:r>
    </w:p>
    <w:p w:rsidR="00BC4E51" w:rsidRDefault="00BC4E51">
      <w:pPr>
        <w:pStyle w:val="ConsPlusNormal"/>
        <w:ind w:firstLine="540"/>
        <w:jc w:val="both"/>
      </w:pPr>
      <w:r>
        <w:t xml:space="preserve">В случае, если документы, необходимые для предоставления муниципальной услуги, поступили через МФЦ, Департамент направляет зарегистрированный результат муниципальной </w:t>
      </w:r>
      <w:r>
        <w:lastRenderedPageBreak/>
        <w:t>услуги в МФЦ в порядке и сроки, установленные соглашением о взаимодействии.</w:t>
      </w:r>
    </w:p>
    <w:p w:rsidR="00BC4E51" w:rsidRDefault="00BC4E51">
      <w:pPr>
        <w:pStyle w:val="ConsPlusNormal"/>
        <w:ind w:firstLine="540"/>
        <w:jc w:val="both"/>
      </w:pPr>
      <w:r>
        <w:t xml:space="preserve">Должностное лицо, ответственное за рассмотрение заявления, информирует заявителя об отказе в выдаче специального разрешения в течение четырех рабочих дней со дня регистрации заявления в МФЦ в случае принятия решения об отказе в выдаче специального разрешения по основаниям, предусмотренным </w:t>
      </w:r>
      <w:hyperlink w:anchor="P8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82" w:history="1">
        <w:r>
          <w:rPr>
            <w:color w:val="0000FF"/>
          </w:rPr>
          <w:t>"в" пункта 2.9</w:t>
        </w:r>
      </w:hyperlink>
      <w:r>
        <w:t xml:space="preserve"> Регламента. В случае подачи заявления с использованием Единого портала или Регионального портала информирование заявителя о принятом решении происходит через личный кабинет заявителя на портале. В остальных случаях информирование заявителя осуществляется посредством телефонной связи (при указании телефона в заявлении и возможности установления телефонной связи с заявителем) с последующей выдачей уведомления об отказе в выдаче специального разрешения в порядке, установленном </w:t>
      </w:r>
      <w:hyperlink w:anchor="P176" w:history="1">
        <w:r>
          <w:rPr>
            <w:color w:val="0000FF"/>
          </w:rPr>
          <w:t>пунктом 3.2.14</w:t>
        </w:r>
      </w:hyperlink>
      <w:r>
        <w:t xml:space="preserve"> Регламента.</w:t>
      </w:r>
    </w:p>
    <w:p w:rsidR="00BC4E51" w:rsidRDefault="00BC4E51">
      <w:pPr>
        <w:pStyle w:val="ConsPlusNormal"/>
        <w:ind w:firstLine="540"/>
        <w:jc w:val="both"/>
      </w:pPr>
      <w:bookmarkStart w:id="18" w:name="P176"/>
      <w:bookmarkEnd w:id="18"/>
      <w:r>
        <w:t>3.2.14. Результат муниципальной услуги заявитель может получить в Департаменте в случае, если документы поданы в Департамент почтовым отправлением, факсимильной связью или в электронной форме, или в МФЦ в случае, если документы подавались заявителем через МФЦ.</w:t>
      </w:r>
    </w:p>
    <w:p w:rsidR="00BC4E51" w:rsidRDefault="00BC4E51">
      <w:pPr>
        <w:pStyle w:val="ConsPlusNormal"/>
        <w:ind w:firstLine="540"/>
        <w:jc w:val="both"/>
      </w:pPr>
      <w:r>
        <w:t>При выдаче заявителю результата муниципальной услуги сотрудник Департамента, уполномоченный на выдачу результата муниципальной услуги, выполняет следующие действия:</w:t>
      </w:r>
    </w:p>
    <w:p w:rsidR="00BC4E51" w:rsidRDefault="00BC4E51">
      <w:pPr>
        <w:pStyle w:val="ConsPlusNormal"/>
        <w:ind w:firstLine="540"/>
        <w:jc w:val="both"/>
      </w:pPr>
      <w:bookmarkStart w:id="19" w:name="P178"/>
      <w:bookmarkEnd w:id="19"/>
      <w:r>
        <w:t>устанавливает личность обратившегося гражданина на основании паспорта гражданина Российской Федерации и иных документов, удостоверяющих личность гражданина, в соответствии с законодательством Российской Федерации. При обращении представителя заявителя дополнительно проверяется наличие у него полномочий представителя (если данный документ отсутствует в деле, заверенная сотрудником Комитета копия документа, подтверждающего полномочия представителя, приобщается к делу);</w:t>
      </w:r>
    </w:p>
    <w:p w:rsidR="00BC4E51" w:rsidRDefault="00BC4E51">
      <w:pPr>
        <w:pStyle w:val="ConsPlusNormal"/>
        <w:ind w:firstLine="540"/>
        <w:jc w:val="both"/>
      </w:pPr>
      <w:r>
        <w:t xml:space="preserve">проверяет наличие оригинала заявления и схемы транспортного средства, а также заверенных копий документов, указанных в </w:t>
      </w:r>
      <w:hyperlink w:anchor="P61" w:history="1">
        <w:r>
          <w:rPr>
            <w:color w:val="0000FF"/>
          </w:rPr>
          <w:t>абзаце втором подпункта "а" пункта 2.6</w:t>
        </w:r>
      </w:hyperlink>
      <w:r>
        <w:t xml:space="preserve"> Регламента в случае подачи заявления в адрес Департамента посредством факсимильной связи. В случае их непредставления заявителем подготавливает уведомление об отказе в выдаче специального разрешения;</w:t>
      </w:r>
    </w:p>
    <w:p w:rsidR="00BC4E51" w:rsidRDefault="00BC4E51">
      <w:pPr>
        <w:pStyle w:val="ConsPlusNormal"/>
        <w:ind w:firstLine="540"/>
        <w:jc w:val="both"/>
      </w:pPr>
      <w:bookmarkStart w:id="20" w:name="P180"/>
      <w:bookmarkEnd w:id="20"/>
      <w:r>
        <w:t>выдает специальное разрешение заявителю под роспись в журнале выдачи специальных разрешений, либо выдает уведомление об отказе в выдаче специального разрешения заявителю под роспись.</w:t>
      </w:r>
    </w:p>
    <w:p w:rsidR="00BC4E51" w:rsidRDefault="00BC4E51">
      <w:pPr>
        <w:pStyle w:val="ConsPlusNormal"/>
        <w:ind w:firstLine="540"/>
        <w:jc w:val="both"/>
      </w:pPr>
      <w:r>
        <w:t xml:space="preserve">При выдаче заявителю результата муниципальной услуги уполномоченный сотрудник МФЦ выполняет действия, предусмотренные </w:t>
      </w:r>
      <w:hyperlink w:anchor="P178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180" w:history="1">
        <w:r>
          <w:rPr>
            <w:color w:val="0000FF"/>
          </w:rPr>
          <w:t>пятым</w:t>
        </w:r>
      </w:hyperlink>
      <w:r>
        <w:t xml:space="preserve"> (в части выдачи специального разрешения или уведомления об отказе в выдаче специального разрешения) настоящего пункта. При этом должностным лицом Департамента, ответственным за рассмотрение заявления, в журнале выдачи специальных разрешений или втором экземпляре уведомления об отказе в выдаче специальных разрешений делается запись о выдаче результата муниципальной услуги через МФЦ.</w:t>
      </w:r>
    </w:p>
    <w:p w:rsidR="00BC4E51" w:rsidRDefault="00BC4E51">
      <w:pPr>
        <w:pStyle w:val="ConsPlusNormal"/>
        <w:ind w:firstLine="540"/>
        <w:jc w:val="both"/>
      </w:pPr>
      <w:r>
        <w:t>Копия специального разрешения остается в Департаменте.</w:t>
      </w:r>
    </w:p>
    <w:p w:rsidR="00BC4E51" w:rsidRDefault="00BC4E51">
      <w:pPr>
        <w:pStyle w:val="ConsPlusNormal"/>
        <w:ind w:firstLine="540"/>
        <w:jc w:val="both"/>
      </w:pPr>
      <w:r>
        <w:t>3.2.15. Результатом административной процедуры является специальное разрешение на движение по автомобильным дорогам местного значения тяжеловесного и (или) крупногабаритного транспортного средства либо уведомление об отказе в выдаче специального разрешения.</w:t>
      </w:r>
    </w:p>
    <w:p w:rsidR="00BC4E51" w:rsidRDefault="00BC4E51">
      <w:pPr>
        <w:pStyle w:val="ConsPlusNormal"/>
        <w:ind w:firstLine="540"/>
        <w:jc w:val="both"/>
      </w:pPr>
      <w:r>
        <w:t>3.2.16. Срок административной процедуры начинает исчисляться с даты регистрации заявления в Департаменте до даты регистрации результата муниципальной услуги и не может превышать:</w:t>
      </w:r>
    </w:p>
    <w:p w:rsidR="00BC4E51" w:rsidRDefault="00BC4E51">
      <w:pPr>
        <w:pStyle w:val="ConsPlusNormal"/>
        <w:ind w:firstLine="540"/>
        <w:jc w:val="both"/>
      </w:pPr>
      <w:r>
        <w:t>10 рабочих дней в случае, если требуется согласование только владельцев автомобильных дорог, и при наличии таких согласований;</w:t>
      </w:r>
    </w:p>
    <w:p w:rsidR="00BC4E51" w:rsidRDefault="00BC4E51">
      <w:pPr>
        <w:pStyle w:val="ConsPlusNormal"/>
        <w:ind w:firstLine="540"/>
        <w:jc w:val="both"/>
      </w:pPr>
      <w:r>
        <w:t>14 рабочих дней в случае необходимости согласования маршрута транспортного средства с Государственной инспекцией безопасности дорожного движения Министерства внутренних дел Российской Федерации;</w:t>
      </w:r>
    </w:p>
    <w:p w:rsidR="00BC4E51" w:rsidRDefault="00BC4E51">
      <w:pPr>
        <w:pStyle w:val="ConsPlusNormal"/>
        <w:ind w:firstLine="540"/>
        <w:jc w:val="both"/>
      </w:pPr>
      <w:r>
        <w:t xml:space="preserve">1 рабочий день в случае подачи заявления по экстренному пропуску тяжеловесного и (или) крупногабаритного транспортного средства,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</w:t>
      </w:r>
      <w:r>
        <w:lastRenderedPageBreak/>
        <w:t>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трансляций.</w:t>
      </w:r>
    </w:p>
    <w:p w:rsidR="00BC4E51" w:rsidRDefault="00BC4E51">
      <w:pPr>
        <w:pStyle w:val="ConsPlusNormal"/>
        <w:ind w:firstLine="540"/>
        <w:jc w:val="both"/>
      </w:pPr>
      <w:r>
        <w:t>В случае, если для осуществления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административной процедуры увеличивается на срок проведения указанных мероприятий.</w:t>
      </w:r>
    </w:p>
    <w:p w:rsidR="00BC4E51" w:rsidRDefault="00BC4E51">
      <w:pPr>
        <w:pStyle w:val="ConsPlusNormal"/>
        <w:ind w:firstLine="540"/>
        <w:jc w:val="both"/>
      </w:pPr>
      <w:r>
        <w:t>В случае отсутствия возможности использования факсимильной связи, Единого портала или Регионального портала и (или) единой системы межведомственного электронного взаимодействия срок административной процедуры увеличивается на срок доставки документов Почтой России.</w:t>
      </w: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Normal"/>
        <w:jc w:val="center"/>
        <w:outlineLvl w:val="1"/>
      </w:pPr>
      <w:r>
        <w:t>IV. Формы контроля за исполнением Регламента</w:t>
      </w: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Normal"/>
        <w:ind w:firstLine="540"/>
        <w:jc w:val="both"/>
      </w:pPr>
      <w:r>
        <w:t>4.1. Контроль за исполнением Регламента осуществляется в следующих формах:</w:t>
      </w:r>
    </w:p>
    <w:p w:rsidR="00BC4E51" w:rsidRDefault="00BC4E51">
      <w:pPr>
        <w:pStyle w:val="ConsPlusNormal"/>
        <w:ind w:firstLine="540"/>
        <w:jc w:val="both"/>
      </w:pPr>
      <w:r>
        <w:t>а) текущего контроля;</w:t>
      </w:r>
    </w:p>
    <w:p w:rsidR="00BC4E51" w:rsidRDefault="00BC4E51">
      <w:pPr>
        <w:pStyle w:val="ConsPlusNormal"/>
        <w:ind w:firstLine="540"/>
        <w:jc w:val="both"/>
      </w:pPr>
      <w:r>
        <w:t>б) последующего контроля в виде плановых и внеплановых проверок предоставления муниципальной услуги;</w:t>
      </w:r>
    </w:p>
    <w:p w:rsidR="00BC4E51" w:rsidRDefault="00BC4E51">
      <w:pPr>
        <w:pStyle w:val="ConsPlusNormal"/>
        <w:ind w:firstLine="540"/>
        <w:jc w:val="both"/>
      </w:pPr>
      <w:r>
        <w:t>в) общественного контроля в соответствии с действующим законодательством.</w:t>
      </w:r>
    </w:p>
    <w:p w:rsidR="00BC4E51" w:rsidRDefault="00BC4E51">
      <w:pPr>
        <w:pStyle w:val="ConsPlusNormal"/>
        <w:ind w:firstLine="540"/>
        <w:jc w:val="both"/>
      </w:pPr>
      <w:r>
        <w:t>4.2. Текущий контроль за соблюдением и исполнением должностными лицами Департамента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Регламентом, осуществляет руководитель Структурного подразделения Департамента (в отношении сотрудников подразделения), оказывающего предоставление муниципальной услуги.</w:t>
      </w:r>
    </w:p>
    <w:p w:rsidR="00BC4E51" w:rsidRDefault="00BC4E51">
      <w:pPr>
        <w:pStyle w:val="ConsPlusNormal"/>
        <w:ind w:firstLine="540"/>
        <w:jc w:val="both"/>
      </w:pPr>
      <w:r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 Администрации города Тюмени.</w:t>
      </w:r>
    </w:p>
    <w:p w:rsidR="00BC4E51" w:rsidRDefault="00BC4E51">
      <w:pPr>
        <w:pStyle w:val="ConsPlusNormal"/>
        <w:ind w:firstLine="540"/>
        <w:jc w:val="both"/>
      </w:pPr>
      <w:bookmarkStart w:id="21" w:name="P199"/>
      <w:bookmarkEnd w:id="21"/>
      <w:r>
        <w:t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BC4E51" w:rsidRDefault="00BC4E51">
      <w:pPr>
        <w:pStyle w:val="ConsPlusNormal"/>
        <w:jc w:val="center"/>
      </w:pPr>
      <w:r>
        <w:t>и действий (бездействия) Департамента, должностных лиц</w:t>
      </w:r>
    </w:p>
    <w:p w:rsidR="00BC4E51" w:rsidRDefault="00BC4E51">
      <w:pPr>
        <w:pStyle w:val="ConsPlusNormal"/>
        <w:jc w:val="center"/>
      </w:pPr>
      <w:r>
        <w:t>и муниципальных служащих</w:t>
      </w: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Normal"/>
        <w:ind w:firstLine="540"/>
        <w:jc w:val="both"/>
      </w:pPr>
      <w:r>
        <w:t xml:space="preserve">5.1. 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31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32" w:history="1">
        <w:r>
          <w:rPr>
            <w:color w:val="0000FF"/>
          </w:rPr>
          <w:t>11.3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Тюмени от 11.04.2012 N 32-пк "О Порядке подачи и рассмотрения жалоб на решения и действия (бездействие) органов Администрации города Тюмени, предоставляющих муниципальные услуги, их должностных лиц, муниципальных служащих" и настоящим Регламентом.</w:t>
      </w:r>
    </w:p>
    <w:p w:rsidR="00BC4E51" w:rsidRDefault="00BC4E51">
      <w:pPr>
        <w:pStyle w:val="ConsPlusNormal"/>
        <w:ind w:firstLine="540"/>
        <w:jc w:val="both"/>
      </w:pPr>
      <w:r>
        <w:t>5.2. Жалоба может быть адресована следующим должностным лицам, уполномоченным на ее рассмотрение:</w:t>
      </w:r>
    </w:p>
    <w:p w:rsidR="00BC4E51" w:rsidRDefault="00BC4E51">
      <w:pPr>
        <w:pStyle w:val="ConsPlusNormal"/>
        <w:ind w:firstLine="540"/>
        <w:jc w:val="both"/>
      </w:pPr>
      <w:r>
        <w:t>а) заместителю Главы Администрации города Тюмени, координирующему и контролирующему деятельность Департамента, на решения и (или) действия (бездействие) должностных лиц Департамента и директора Департамента;</w:t>
      </w:r>
    </w:p>
    <w:p w:rsidR="00BC4E51" w:rsidRDefault="00BC4E51">
      <w:pPr>
        <w:pStyle w:val="ConsPlusNormal"/>
        <w:ind w:firstLine="540"/>
        <w:jc w:val="both"/>
      </w:pPr>
      <w:r>
        <w:t xml:space="preserve">б) Главе Администрации города Тюмени на решения и действия (бездействие) заместителя </w:t>
      </w:r>
      <w:r>
        <w:lastRenderedPageBreak/>
        <w:t>Главы Администрации города Тюмени, координирующего и контролирующего деятельность Департамента;</w:t>
      </w:r>
    </w:p>
    <w:p w:rsidR="00BC4E51" w:rsidRDefault="00BC4E51">
      <w:pPr>
        <w:pStyle w:val="ConsPlusNormal"/>
        <w:ind w:firstLine="540"/>
        <w:jc w:val="both"/>
      </w:pPr>
      <w:r>
        <w:t>в) директору МФЦ на решения или (и) действия (бездействие) сотрудников МФЦ.</w:t>
      </w: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Normal"/>
        <w:jc w:val="right"/>
        <w:outlineLvl w:val="1"/>
      </w:pPr>
      <w:r>
        <w:t>Приложение</w:t>
      </w:r>
    </w:p>
    <w:p w:rsidR="00BC4E51" w:rsidRDefault="00BC4E51">
      <w:pPr>
        <w:pStyle w:val="ConsPlusNormal"/>
        <w:jc w:val="right"/>
      </w:pPr>
      <w:r>
        <w:t>к Регламенту</w:t>
      </w: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Title"/>
        <w:jc w:val="center"/>
      </w:pPr>
      <w:r>
        <w:t>БЛОК-СХЕМА</w:t>
      </w:r>
    </w:p>
    <w:p w:rsidR="00BC4E51" w:rsidRDefault="00BC4E51">
      <w:pPr>
        <w:pStyle w:val="ConsPlusTitle"/>
        <w:jc w:val="center"/>
      </w:pPr>
      <w:r>
        <w:t>ПРЕДОСТАВЛЕНИЯ МУНИЦИПАЛЬНОЙ УСЛУГИ ПО ВЫДАЧЕ СПЕЦИАЛЬНОГО</w:t>
      </w:r>
    </w:p>
    <w:p w:rsidR="00BC4E51" w:rsidRDefault="00BC4E51">
      <w:pPr>
        <w:pStyle w:val="ConsPlusTitle"/>
        <w:jc w:val="center"/>
      </w:pPr>
      <w:r>
        <w:t>РАЗРЕШЕНИЯ НА ДВИЖЕНИЕ ПО АВТОМОБИЛЬНЫМ ДОРОГАМ МЕСТНОГО</w:t>
      </w:r>
    </w:p>
    <w:p w:rsidR="00BC4E51" w:rsidRDefault="00BC4E51">
      <w:pPr>
        <w:pStyle w:val="ConsPlusTitle"/>
        <w:jc w:val="center"/>
      </w:pPr>
      <w:r>
        <w:t>ЗНАЧЕНИЯ ТЯЖЕЛОВЕСНОГО И (ИЛИ) КРУПНОГАБАРИТНОГО</w:t>
      </w:r>
    </w:p>
    <w:p w:rsidR="00BC4E51" w:rsidRDefault="00BC4E51">
      <w:pPr>
        <w:pStyle w:val="ConsPlusTitle"/>
        <w:jc w:val="center"/>
      </w:pPr>
      <w:r>
        <w:t>ТРАНСПОРТНОГО СРЕДСТВА</w:t>
      </w: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┌───────────────────────────────────────────────┐</w:t>
      </w:r>
    </w:p>
    <w:p w:rsidR="00BC4E51" w:rsidRDefault="00BC4E51">
      <w:pPr>
        <w:pStyle w:val="ConsPlusNonformat"/>
        <w:jc w:val="both"/>
      </w:pPr>
      <w:r>
        <w:t xml:space="preserve">             │   Заявление о предоставлении муниципальной    │</w:t>
      </w:r>
    </w:p>
    <w:p w:rsidR="00BC4E51" w:rsidRDefault="00BC4E51">
      <w:pPr>
        <w:pStyle w:val="ConsPlusNonformat"/>
        <w:jc w:val="both"/>
      </w:pPr>
      <w:r>
        <w:t xml:space="preserve">             │                    услуги                     │</w:t>
      </w:r>
    </w:p>
    <w:p w:rsidR="00BC4E51" w:rsidRDefault="00BC4E51">
      <w:pPr>
        <w:pStyle w:val="ConsPlusNonformat"/>
        <w:jc w:val="both"/>
      </w:pPr>
      <w:r>
        <w:t xml:space="preserve">             └──────────────────────┬────────────────────────┘</w:t>
      </w:r>
    </w:p>
    <w:p w:rsidR="00BC4E51" w:rsidRDefault="00BC4E51">
      <w:pPr>
        <w:pStyle w:val="ConsPlusNonformat"/>
        <w:jc w:val="both"/>
      </w:pPr>
      <w:r>
        <w:t xml:space="preserve">                                    V</w:t>
      </w:r>
    </w:p>
    <w:p w:rsidR="00BC4E51" w:rsidRDefault="00BC4E51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┌───────────────────────────────────────────────┐</w:t>
      </w:r>
    </w:p>
    <w:p w:rsidR="00BC4E51" w:rsidRDefault="00BC4E51">
      <w:pPr>
        <w:pStyle w:val="ConsPlusNonformat"/>
        <w:jc w:val="both"/>
      </w:pPr>
      <w:r>
        <w:t xml:space="preserve">             │         Прием документов, необходимых         │</w:t>
      </w:r>
    </w:p>
    <w:p w:rsidR="00BC4E51" w:rsidRDefault="00BC4E51">
      <w:pPr>
        <w:pStyle w:val="ConsPlusNonformat"/>
        <w:jc w:val="both"/>
      </w:pPr>
      <w:r>
        <w:t xml:space="preserve">             │    для предоставления муниципальной услуги    │</w:t>
      </w:r>
    </w:p>
    <w:p w:rsidR="00BC4E51" w:rsidRDefault="00BC4E51">
      <w:pPr>
        <w:pStyle w:val="ConsPlusNonformat"/>
        <w:jc w:val="both"/>
      </w:pPr>
      <w:r>
        <w:t xml:space="preserve">             └──────────────────────┬────────────────────────┘</w:t>
      </w:r>
    </w:p>
    <w:p w:rsidR="00BC4E51" w:rsidRDefault="00BC4E51">
      <w:pPr>
        <w:pStyle w:val="ConsPlusNonformat"/>
        <w:jc w:val="both"/>
      </w:pPr>
      <w:r>
        <w:t xml:space="preserve">                                    V</w:t>
      </w:r>
    </w:p>
    <w:p w:rsidR="00BC4E51" w:rsidRDefault="00BC4E51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┌───────────────────────────────────────────────┐</w:t>
      </w:r>
    </w:p>
    <w:p w:rsidR="00BC4E51" w:rsidRDefault="00BC4E51">
      <w:pPr>
        <w:pStyle w:val="ConsPlusNonformat"/>
        <w:jc w:val="both"/>
      </w:pPr>
      <w:r>
        <w:t xml:space="preserve">             │    Рассмотрение заявления о предоставлении    │</w:t>
      </w:r>
    </w:p>
    <w:p w:rsidR="00BC4E51" w:rsidRDefault="00BC4E51">
      <w:pPr>
        <w:pStyle w:val="ConsPlusNonformat"/>
        <w:jc w:val="both"/>
      </w:pPr>
      <w:r>
        <w:t xml:space="preserve">             │             муниципальной услуги              │</w:t>
      </w:r>
    </w:p>
    <w:p w:rsidR="00BC4E51" w:rsidRDefault="00BC4E51">
      <w:pPr>
        <w:pStyle w:val="ConsPlusNonformat"/>
        <w:jc w:val="both"/>
      </w:pPr>
      <w:r>
        <w:t xml:space="preserve">             └───────────────────────────────────────────────┘</w:t>
      </w: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Normal"/>
        <w:jc w:val="both"/>
      </w:pPr>
    </w:p>
    <w:p w:rsidR="00BC4E51" w:rsidRDefault="00BC4E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5E0" w:rsidRDefault="00E615E0">
      <w:bookmarkStart w:id="22" w:name="_GoBack"/>
      <w:bookmarkEnd w:id="22"/>
    </w:p>
    <w:sectPr w:rsidR="00E615E0" w:rsidSect="0024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51"/>
    <w:rsid w:val="00BC4E51"/>
    <w:rsid w:val="00E6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4E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4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4E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4E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4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4E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29533B642BC9765737D8D893C5298800E499EFFE4749ADBA717CC3AAJ4V6J" TargetMode="External"/><Relationship Id="rId18" Type="http://schemas.openxmlformats.org/officeDocument/2006/relationships/hyperlink" Target="consultantplus://offline/ref=9529533B642BC9765737D8D893C5298800E499EFFE4749ADBA717CC3AA46B5AFFD519E0778B82DBFJEVAJ" TargetMode="External"/><Relationship Id="rId26" Type="http://schemas.openxmlformats.org/officeDocument/2006/relationships/hyperlink" Target="consultantplus://offline/ref=9529533B642BC9765737D8D893C5298800E499EFFE4749ADBA717CC3AA46B5AFFD519E0778B82DB3JEV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29533B642BC9765737D8D893C5298800E499EFFE4749ADBA717CC3AA46B5AFFD519E0778B82CBBJEVA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529533B642BC9765737C6D585A9778704EFC5E4F94F42F2E2277A94F516B3FABDJ1V1J" TargetMode="External"/><Relationship Id="rId12" Type="http://schemas.openxmlformats.org/officeDocument/2006/relationships/hyperlink" Target="consultantplus://offline/ref=9529533B642BC9765737D8D893C5298803E29FE0F04C49ADBA717CC3AAJ4V6J" TargetMode="External"/><Relationship Id="rId17" Type="http://schemas.openxmlformats.org/officeDocument/2006/relationships/hyperlink" Target="consultantplus://offline/ref=9529533B642BC9765737D8D893C5298800E499EFFE4749ADBA717CC3AA46B5AFFD519E0778B82FBAJEV1J" TargetMode="External"/><Relationship Id="rId25" Type="http://schemas.openxmlformats.org/officeDocument/2006/relationships/hyperlink" Target="consultantplus://offline/ref=9529533B642BC9765737D8D893C5298800E499EFFE4749ADBA717CC3AA46B5AFFD519E0778B82DBDJEVEJ" TargetMode="External"/><Relationship Id="rId33" Type="http://schemas.openxmlformats.org/officeDocument/2006/relationships/hyperlink" Target="consultantplus://offline/ref=9529533B642BC9765737C6D585A9778704EFC5E4F94E46FFE6227A94F516B3FABDJ1V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29533B642BC9765737D8D893C5298800E499EFFE4749ADBA717CC3AA46B5AFFD519E0778B82CB2JEVBJ" TargetMode="External"/><Relationship Id="rId20" Type="http://schemas.openxmlformats.org/officeDocument/2006/relationships/hyperlink" Target="consultantplus://offline/ref=9529533B642BC9765737D8D893C5298800E499EFFE4749ADBA717CC3AA46B5AFFD519E0778B82DBEJEVBJ" TargetMode="External"/><Relationship Id="rId29" Type="http://schemas.openxmlformats.org/officeDocument/2006/relationships/hyperlink" Target="consultantplus://offline/ref=9529533B642BC9765737D8D893C5298800E499EFFE4749ADBA717CC3AA46B5AFFD519E0778B82DBCJEV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29533B642BC9765737C6D585A9778704EFC5E4F94F46FFEF277A94F516B3FABD1198523BFC20BAE9C54E55JAVFJ" TargetMode="External"/><Relationship Id="rId11" Type="http://schemas.openxmlformats.org/officeDocument/2006/relationships/hyperlink" Target="consultantplus://offline/ref=9529533B642BC9765737D8D893C5298800E49AECFB4649ADBA717CC3AA46B5AFFD519E0778B82DB2JEVDJ" TargetMode="External"/><Relationship Id="rId24" Type="http://schemas.openxmlformats.org/officeDocument/2006/relationships/hyperlink" Target="consultantplus://offline/ref=9529533B642BC9765737D8D893C5298800E598EBFF4F49ADBA717CC3AA46B5AFFD519E0778B82DBAJEV9J" TargetMode="External"/><Relationship Id="rId32" Type="http://schemas.openxmlformats.org/officeDocument/2006/relationships/hyperlink" Target="consultantplus://offline/ref=9529533B642BC9765737D8D893C5298800E49AECFB4649ADBA717CC3AA46B5AFFD519E077AJBVC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529533B642BC9765737C6D585A9778704EFC5E4F94E40FFE1207A94F516B3FABDJ1V1J" TargetMode="External"/><Relationship Id="rId23" Type="http://schemas.openxmlformats.org/officeDocument/2006/relationships/hyperlink" Target="consultantplus://offline/ref=9529533B642BC9765737D8D893C5298803E29FE0F04C49ADBA717CC3AA46B5AFFD519E0778B82DBAJEVCJ" TargetMode="External"/><Relationship Id="rId28" Type="http://schemas.openxmlformats.org/officeDocument/2006/relationships/hyperlink" Target="consultantplus://offline/ref=9529533B642BC9765737D8D893C5298803E29FE0F04C49ADBA717CC3AA46B5AFFD519E0778B82DBAJEVCJ" TargetMode="External"/><Relationship Id="rId10" Type="http://schemas.openxmlformats.org/officeDocument/2006/relationships/hyperlink" Target="consultantplus://offline/ref=9529533B642BC9765737D8D893C5298800E599EDFB4849ADBA717CC3AA46B5AFFD519E0779JBVBJ" TargetMode="External"/><Relationship Id="rId19" Type="http://schemas.openxmlformats.org/officeDocument/2006/relationships/hyperlink" Target="consultantplus://offline/ref=9529533B642BC9765737D8D893C5298800E499EFFE4749ADBA717CC3AA46B5AFFD519E0778B82DBFJEVFJ" TargetMode="External"/><Relationship Id="rId31" Type="http://schemas.openxmlformats.org/officeDocument/2006/relationships/hyperlink" Target="consultantplus://offline/ref=9529533B642BC9765737D8D893C5298800E49AECFB4649ADBA717CC3AA46B5AFFD519E0FJ7V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29533B642BC9765737C6D585A9778704EFC5E4F94F42F2E2277A94F516B3FABD1198523BFC20BAE9C44A51JAV2J" TargetMode="External"/><Relationship Id="rId14" Type="http://schemas.openxmlformats.org/officeDocument/2006/relationships/hyperlink" Target="consultantplus://offline/ref=9529533B642BC9765737D8D893C5298800E492E9FF4E49ADBA717CC3AAJ4V6J" TargetMode="External"/><Relationship Id="rId22" Type="http://schemas.openxmlformats.org/officeDocument/2006/relationships/hyperlink" Target="consultantplus://offline/ref=9529533B642BC9765737D8D893C5298800E49BEAFC4F49ADBA717CC3AAJ4V6J" TargetMode="External"/><Relationship Id="rId27" Type="http://schemas.openxmlformats.org/officeDocument/2006/relationships/hyperlink" Target="consultantplus://offline/ref=9529533B642BC9765737D8D893C5298800E499EFFE4749ADBA717CC3AA46B5AFFD519E0778B82DB2JEVBJ" TargetMode="External"/><Relationship Id="rId30" Type="http://schemas.openxmlformats.org/officeDocument/2006/relationships/hyperlink" Target="consultantplus://offline/ref=9529533B642BC9765737D8D893C5298800E499EFFE4749ADBA717CC3AA46B5AFFD519E0778B82DBAJEVAJ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9529533B642BC9765737C6D585A9778704EFC5E4F94F42F2E2277A94F516B3FABDJ1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7588</Words>
  <Characters>43258</Characters>
  <Application>Microsoft Office Word</Application>
  <DocSecurity>0</DocSecurity>
  <Lines>360</Lines>
  <Paragraphs>101</Paragraphs>
  <ScaleCrop>false</ScaleCrop>
  <Company/>
  <LinksUpToDate>false</LinksUpToDate>
  <CharactersWithSpaces>50745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 Сергей Владимирович</dc:creator>
  <cp:lastModifiedBy>Кадыров Сергей Владимирович</cp:lastModifiedBy>
  <cp:revision>1</cp:revision>
  <dcterms:created xsi:type="dcterms:W3CDTF">2017-06-20T09:21:00Z</dcterms:created>
  <dcterms:modified xsi:type="dcterms:W3CDTF">2017-06-20T09:21:00Z</dcterms:modified>
</cp:coreProperties>
</file>